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6E49" w:rsidRPr="00372AFA" w:rsidRDefault="005B6E49" w:rsidP="005B6E49">
      <w:pPr>
        <w:jc w:val="center"/>
        <w:rPr>
          <w:sz w:val="28"/>
          <w:szCs w:val="28"/>
        </w:rPr>
      </w:pPr>
      <w:bookmarkStart w:id="0" w:name="_GoBack"/>
      <w:bookmarkEnd w:id="0"/>
      <w:r w:rsidRPr="00B74C22">
        <w:rPr>
          <w:noProof/>
          <w:sz w:val="28"/>
          <w:szCs w:val="28"/>
        </w:rPr>
        <w:drawing>
          <wp:inline distT="0" distB="0" distL="0" distR="0" wp14:anchorId="67001165" wp14:editId="08A84495">
            <wp:extent cx="628650" cy="685800"/>
            <wp:effectExtent l="0" t="0" r="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28650" cy="685800"/>
                    </a:xfrm>
                    <a:prstGeom prst="rect">
                      <a:avLst/>
                    </a:prstGeom>
                    <a:noFill/>
                    <a:ln>
                      <a:noFill/>
                    </a:ln>
                  </pic:spPr>
                </pic:pic>
              </a:graphicData>
            </a:graphic>
          </wp:inline>
        </w:drawing>
      </w:r>
    </w:p>
    <w:p w:rsidR="005B6E49" w:rsidRPr="00746C8A" w:rsidRDefault="005B6E49" w:rsidP="003875CB">
      <w:pPr>
        <w:spacing w:after="120"/>
        <w:ind w:left="-851" w:right="-710"/>
        <w:jc w:val="center"/>
        <w:outlineLvl w:val="0"/>
        <w:rPr>
          <w:b/>
          <w:sz w:val="24"/>
          <w:szCs w:val="24"/>
        </w:rPr>
      </w:pPr>
      <w:r w:rsidRPr="00746C8A">
        <w:rPr>
          <w:b/>
          <w:sz w:val="24"/>
          <w:szCs w:val="24"/>
        </w:rPr>
        <w:t xml:space="preserve">МИНИСТЕРСТВО </w:t>
      </w:r>
      <w:r w:rsidR="00746C8A" w:rsidRPr="00746C8A">
        <w:rPr>
          <w:b/>
          <w:sz w:val="24"/>
          <w:szCs w:val="24"/>
        </w:rPr>
        <w:t xml:space="preserve">НАУКИ И ВЫСШЕГО </w:t>
      </w:r>
      <w:r w:rsidRPr="00746C8A">
        <w:rPr>
          <w:b/>
          <w:sz w:val="24"/>
          <w:szCs w:val="24"/>
        </w:rPr>
        <w:t>ОБРАЗОВАНИЯ РОССИЙСКОЙ ФЕДЕРАЦИИ</w:t>
      </w:r>
    </w:p>
    <w:p w:rsidR="005B6E49" w:rsidRDefault="005B6E49" w:rsidP="00746C8A">
      <w:pPr>
        <w:spacing w:after="120"/>
        <w:ind w:left="-284" w:right="-6" w:firstLine="213"/>
        <w:jc w:val="center"/>
        <w:rPr>
          <w:b/>
          <w:bCs/>
          <w:sz w:val="28"/>
          <w:szCs w:val="28"/>
        </w:rPr>
      </w:pPr>
      <w:r w:rsidRPr="00372AFA">
        <w:rPr>
          <w:b/>
          <w:bCs/>
          <w:sz w:val="28"/>
          <w:szCs w:val="28"/>
        </w:rPr>
        <w:t xml:space="preserve">ФЕДЕРАЛЬНОЕ ГОСУДАРСТВЕННОЕ БЮДЖЕТНОЕ </w:t>
      </w:r>
    </w:p>
    <w:p w:rsidR="005B6E49" w:rsidRPr="00372AFA" w:rsidRDefault="005B6E49" w:rsidP="00746C8A">
      <w:pPr>
        <w:spacing w:after="120"/>
        <w:ind w:left="-284" w:right="-6" w:firstLine="213"/>
        <w:jc w:val="center"/>
        <w:rPr>
          <w:b/>
          <w:bCs/>
          <w:sz w:val="28"/>
          <w:szCs w:val="28"/>
        </w:rPr>
      </w:pPr>
      <w:r w:rsidRPr="00372AFA">
        <w:rPr>
          <w:b/>
          <w:bCs/>
          <w:sz w:val="28"/>
          <w:szCs w:val="28"/>
        </w:rPr>
        <w:t>ОБРАЗОВАТЕЛЬНОЕ УЧРЕЖДЕНИЕ ВЫСШЕГО ОБРАЗОВАНИЯ</w:t>
      </w:r>
      <w:r w:rsidRPr="00372AFA">
        <w:rPr>
          <w:bCs/>
          <w:sz w:val="28"/>
          <w:szCs w:val="28"/>
        </w:rPr>
        <w:t xml:space="preserve"> «</w:t>
      </w:r>
      <w:r w:rsidRPr="00372AFA">
        <w:rPr>
          <w:b/>
          <w:bCs/>
          <w:sz w:val="28"/>
          <w:szCs w:val="28"/>
        </w:rPr>
        <w:t>ДОНСКОЙ ГОСУДАРСТВЕННЫЙ ТЕХНИЧЕСКИЙ УНИВЕРСИТЕТ»</w:t>
      </w:r>
    </w:p>
    <w:p w:rsidR="005B6E49" w:rsidRPr="00372AFA" w:rsidRDefault="005B6E49" w:rsidP="00746C8A">
      <w:pPr>
        <w:spacing w:after="120"/>
        <w:ind w:left="-284" w:firstLine="213"/>
        <w:jc w:val="center"/>
        <w:rPr>
          <w:b/>
          <w:bCs/>
          <w:sz w:val="28"/>
          <w:szCs w:val="28"/>
        </w:rPr>
      </w:pPr>
      <w:r w:rsidRPr="00372AFA">
        <w:rPr>
          <w:b/>
          <w:bCs/>
          <w:sz w:val="28"/>
          <w:szCs w:val="28"/>
        </w:rPr>
        <w:t>(ДГТУ)</w:t>
      </w:r>
    </w:p>
    <w:p w:rsidR="005B6E49" w:rsidRDefault="005B6E49" w:rsidP="005B6E49">
      <w:pPr>
        <w:jc w:val="center"/>
        <w:rPr>
          <w:b/>
          <w:color w:val="000000"/>
          <w:sz w:val="24"/>
          <w:szCs w:val="24"/>
        </w:rPr>
      </w:pPr>
    </w:p>
    <w:p w:rsidR="005B6E49" w:rsidRDefault="005B6E49" w:rsidP="005B6E49">
      <w:pPr>
        <w:jc w:val="center"/>
        <w:rPr>
          <w:b/>
          <w:color w:val="000000"/>
          <w:sz w:val="24"/>
          <w:szCs w:val="24"/>
        </w:rPr>
      </w:pPr>
    </w:p>
    <w:p w:rsidR="005B6E49" w:rsidRDefault="005B6E49" w:rsidP="005B6E49">
      <w:pPr>
        <w:jc w:val="center"/>
        <w:rPr>
          <w:b/>
          <w:color w:val="000000"/>
          <w:sz w:val="24"/>
          <w:szCs w:val="24"/>
        </w:rPr>
      </w:pPr>
    </w:p>
    <w:p w:rsidR="005B6E49" w:rsidRDefault="005B6E49" w:rsidP="005B6E49">
      <w:pPr>
        <w:jc w:val="center"/>
        <w:rPr>
          <w:b/>
          <w:color w:val="000000"/>
          <w:sz w:val="24"/>
          <w:szCs w:val="24"/>
        </w:rPr>
      </w:pPr>
    </w:p>
    <w:p w:rsidR="005B6E49" w:rsidRDefault="005B6E49" w:rsidP="005B6E49">
      <w:pPr>
        <w:jc w:val="center"/>
        <w:rPr>
          <w:b/>
          <w:color w:val="000000"/>
          <w:sz w:val="24"/>
          <w:szCs w:val="24"/>
        </w:rPr>
      </w:pPr>
    </w:p>
    <w:p w:rsidR="005B6E49" w:rsidRDefault="005B6E49" w:rsidP="005B6E49">
      <w:pPr>
        <w:jc w:val="center"/>
        <w:rPr>
          <w:b/>
          <w:color w:val="000000"/>
          <w:sz w:val="24"/>
          <w:szCs w:val="24"/>
        </w:rPr>
      </w:pPr>
    </w:p>
    <w:p w:rsidR="005B6E49" w:rsidRDefault="005B6E49" w:rsidP="005B6E49">
      <w:pPr>
        <w:jc w:val="center"/>
        <w:rPr>
          <w:b/>
          <w:color w:val="000000"/>
          <w:sz w:val="24"/>
          <w:szCs w:val="24"/>
        </w:rPr>
      </w:pPr>
    </w:p>
    <w:p w:rsidR="005B6E49" w:rsidRDefault="005B6E49" w:rsidP="005B6E49">
      <w:pPr>
        <w:jc w:val="center"/>
        <w:rPr>
          <w:b/>
          <w:color w:val="000000"/>
          <w:sz w:val="24"/>
          <w:szCs w:val="24"/>
        </w:rPr>
      </w:pPr>
    </w:p>
    <w:p w:rsidR="005B6E49" w:rsidRPr="005B6E49" w:rsidRDefault="005B6E49" w:rsidP="005B6E49">
      <w:pPr>
        <w:jc w:val="center"/>
        <w:rPr>
          <w:b/>
          <w:color w:val="000000"/>
          <w:sz w:val="24"/>
          <w:szCs w:val="24"/>
        </w:rPr>
      </w:pPr>
      <w:r>
        <w:rPr>
          <w:b/>
          <w:color w:val="000000"/>
          <w:sz w:val="24"/>
          <w:szCs w:val="24"/>
        </w:rPr>
        <w:t>МЕТОДИЧЕСКИЕ УКАЗАНИЯ</w:t>
      </w:r>
    </w:p>
    <w:p w:rsidR="005B6E49" w:rsidRDefault="005B6E49" w:rsidP="005B6E49">
      <w:pPr>
        <w:jc w:val="center"/>
        <w:rPr>
          <w:color w:val="000000"/>
          <w:sz w:val="24"/>
          <w:szCs w:val="24"/>
        </w:rPr>
      </w:pPr>
      <w:r>
        <w:rPr>
          <w:b/>
          <w:color w:val="000000"/>
          <w:sz w:val="24"/>
          <w:szCs w:val="24"/>
        </w:rPr>
        <w:t>по</w:t>
      </w:r>
      <w:r w:rsidRPr="00916D52">
        <w:rPr>
          <w:b/>
          <w:color w:val="000000"/>
          <w:sz w:val="24"/>
          <w:szCs w:val="24"/>
        </w:rPr>
        <w:t xml:space="preserve"> </w:t>
      </w:r>
      <w:r>
        <w:rPr>
          <w:b/>
          <w:color w:val="000000"/>
          <w:sz w:val="24"/>
          <w:szCs w:val="24"/>
        </w:rPr>
        <w:t>освоению дисциплины</w:t>
      </w:r>
    </w:p>
    <w:p w:rsidR="005B6E49" w:rsidRPr="00746C8A" w:rsidRDefault="005B6E49" w:rsidP="005B6E49">
      <w:pPr>
        <w:jc w:val="center"/>
        <w:rPr>
          <w:b/>
          <w:sz w:val="28"/>
          <w:szCs w:val="28"/>
        </w:rPr>
      </w:pPr>
      <w:r w:rsidRPr="00746C8A">
        <w:rPr>
          <w:b/>
          <w:sz w:val="28"/>
          <w:szCs w:val="28"/>
        </w:rPr>
        <w:t>«</w:t>
      </w:r>
      <w:r w:rsidR="00746C8A" w:rsidRPr="00746C8A">
        <w:rPr>
          <w:b/>
          <w:sz w:val="28"/>
          <w:szCs w:val="28"/>
        </w:rPr>
        <w:t>Защита прав человека при исполнении уголовного наказания</w:t>
      </w:r>
      <w:r w:rsidRPr="00746C8A">
        <w:rPr>
          <w:b/>
          <w:sz w:val="28"/>
          <w:szCs w:val="28"/>
        </w:rPr>
        <w:t>»</w:t>
      </w:r>
    </w:p>
    <w:p w:rsidR="005B6E49" w:rsidRPr="00DD6F4B" w:rsidRDefault="005B6E49" w:rsidP="005B6E49">
      <w:pPr>
        <w:jc w:val="center"/>
        <w:rPr>
          <w:sz w:val="24"/>
          <w:szCs w:val="24"/>
        </w:rPr>
      </w:pPr>
      <w:r w:rsidRPr="00DD6F4B">
        <w:rPr>
          <w:sz w:val="24"/>
          <w:szCs w:val="24"/>
        </w:rPr>
        <w:t>для обучающихся по направлению подготовки</w:t>
      </w:r>
    </w:p>
    <w:p w:rsidR="005B6E49" w:rsidRPr="00DD6F4B" w:rsidRDefault="005B6E49" w:rsidP="005B6E49">
      <w:pPr>
        <w:jc w:val="center"/>
        <w:rPr>
          <w:i/>
          <w:sz w:val="24"/>
          <w:szCs w:val="24"/>
        </w:rPr>
      </w:pPr>
      <w:r w:rsidRPr="00DD6F4B">
        <w:rPr>
          <w:i/>
          <w:sz w:val="24"/>
          <w:szCs w:val="24"/>
        </w:rPr>
        <w:t>40.0</w:t>
      </w:r>
      <w:r w:rsidR="00746C8A">
        <w:rPr>
          <w:i/>
          <w:sz w:val="24"/>
          <w:szCs w:val="24"/>
        </w:rPr>
        <w:t>4</w:t>
      </w:r>
      <w:r w:rsidRPr="00DD6F4B">
        <w:rPr>
          <w:i/>
          <w:sz w:val="24"/>
          <w:szCs w:val="24"/>
        </w:rPr>
        <w:t>.01 «Юриспруденция»</w:t>
      </w:r>
    </w:p>
    <w:p w:rsidR="005B6E49" w:rsidRDefault="005B6E49" w:rsidP="005B6E49">
      <w:pPr>
        <w:jc w:val="center"/>
        <w:rPr>
          <w:sz w:val="24"/>
          <w:szCs w:val="24"/>
        </w:rPr>
      </w:pPr>
      <w:r>
        <w:rPr>
          <w:sz w:val="24"/>
          <w:szCs w:val="24"/>
        </w:rPr>
        <w:t xml:space="preserve">программа </w:t>
      </w:r>
      <w:r w:rsidR="00746C8A">
        <w:rPr>
          <w:sz w:val="24"/>
          <w:szCs w:val="24"/>
        </w:rPr>
        <w:t>магистратуры</w:t>
      </w:r>
      <w:r>
        <w:rPr>
          <w:sz w:val="24"/>
          <w:szCs w:val="24"/>
        </w:rPr>
        <w:t>: «</w:t>
      </w:r>
      <w:r w:rsidR="00746C8A">
        <w:rPr>
          <w:sz w:val="24"/>
          <w:szCs w:val="24"/>
        </w:rPr>
        <w:t>Правовой порядок и правовые ценности</w:t>
      </w:r>
      <w:r>
        <w:rPr>
          <w:sz w:val="24"/>
          <w:szCs w:val="24"/>
        </w:rPr>
        <w:t>»</w:t>
      </w:r>
    </w:p>
    <w:p w:rsidR="005B6E49" w:rsidRDefault="005B6E49" w:rsidP="005B6E49">
      <w:pPr>
        <w:rPr>
          <w:sz w:val="28"/>
          <w:szCs w:val="28"/>
        </w:rPr>
      </w:pPr>
    </w:p>
    <w:p w:rsidR="005B6E49" w:rsidRDefault="005B6E49" w:rsidP="005B6E49">
      <w:pPr>
        <w:rPr>
          <w:sz w:val="28"/>
          <w:szCs w:val="28"/>
        </w:rPr>
      </w:pPr>
    </w:p>
    <w:p w:rsidR="005B6E49" w:rsidRDefault="005B6E49" w:rsidP="005B6E49">
      <w:pPr>
        <w:rPr>
          <w:sz w:val="28"/>
          <w:szCs w:val="28"/>
        </w:rPr>
      </w:pPr>
    </w:p>
    <w:p w:rsidR="005B6E49" w:rsidRDefault="005B6E49" w:rsidP="005B6E49">
      <w:pPr>
        <w:rPr>
          <w:sz w:val="28"/>
          <w:szCs w:val="28"/>
        </w:rPr>
      </w:pPr>
    </w:p>
    <w:p w:rsidR="005B6E49" w:rsidRDefault="005B6E49" w:rsidP="005B6E49">
      <w:pPr>
        <w:rPr>
          <w:sz w:val="28"/>
          <w:szCs w:val="28"/>
        </w:rPr>
      </w:pPr>
    </w:p>
    <w:p w:rsidR="005B6E49" w:rsidRDefault="005B6E49" w:rsidP="005B6E49">
      <w:pPr>
        <w:rPr>
          <w:sz w:val="28"/>
          <w:szCs w:val="28"/>
        </w:rPr>
      </w:pPr>
    </w:p>
    <w:p w:rsidR="005B6E49" w:rsidRDefault="005B6E49" w:rsidP="005B6E49">
      <w:pPr>
        <w:rPr>
          <w:sz w:val="28"/>
          <w:szCs w:val="28"/>
        </w:rPr>
      </w:pPr>
    </w:p>
    <w:p w:rsidR="005B6E49" w:rsidRDefault="005B6E49" w:rsidP="005B6E49">
      <w:pPr>
        <w:rPr>
          <w:sz w:val="28"/>
          <w:szCs w:val="28"/>
        </w:rPr>
      </w:pPr>
    </w:p>
    <w:p w:rsidR="005B6E49" w:rsidRDefault="005B6E49" w:rsidP="005B6E49">
      <w:pPr>
        <w:rPr>
          <w:sz w:val="28"/>
          <w:szCs w:val="28"/>
        </w:rPr>
      </w:pPr>
    </w:p>
    <w:p w:rsidR="005B6E49" w:rsidRDefault="005B6E49" w:rsidP="005B6E49">
      <w:pPr>
        <w:rPr>
          <w:sz w:val="28"/>
          <w:szCs w:val="28"/>
        </w:rPr>
      </w:pPr>
    </w:p>
    <w:p w:rsidR="005B6E49" w:rsidRDefault="005B6E49" w:rsidP="005B6E49">
      <w:pPr>
        <w:rPr>
          <w:sz w:val="28"/>
          <w:szCs w:val="28"/>
        </w:rPr>
      </w:pPr>
    </w:p>
    <w:p w:rsidR="005B6E49" w:rsidRDefault="005B6E49" w:rsidP="005B6E49">
      <w:pPr>
        <w:rPr>
          <w:sz w:val="28"/>
          <w:szCs w:val="28"/>
        </w:rPr>
      </w:pPr>
    </w:p>
    <w:p w:rsidR="005B6E49" w:rsidRDefault="005B6E49" w:rsidP="005B6E49">
      <w:pPr>
        <w:rPr>
          <w:sz w:val="28"/>
          <w:szCs w:val="28"/>
        </w:rPr>
      </w:pPr>
    </w:p>
    <w:p w:rsidR="005B6E49" w:rsidRDefault="005B6E49" w:rsidP="005B6E49">
      <w:pPr>
        <w:rPr>
          <w:sz w:val="28"/>
          <w:szCs w:val="28"/>
        </w:rPr>
      </w:pPr>
    </w:p>
    <w:p w:rsidR="005B6E49" w:rsidRDefault="005B6E49" w:rsidP="005B6E49">
      <w:pPr>
        <w:rPr>
          <w:sz w:val="28"/>
          <w:szCs w:val="28"/>
        </w:rPr>
      </w:pPr>
    </w:p>
    <w:p w:rsidR="005B6E49" w:rsidRDefault="005B6E49" w:rsidP="005B6E49">
      <w:pPr>
        <w:rPr>
          <w:sz w:val="28"/>
          <w:szCs w:val="28"/>
        </w:rPr>
      </w:pPr>
    </w:p>
    <w:p w:rsidR="005B6E49" w:rsidRDefault="005B6E49" w:rsidP="005B6E49">
      <w:pPr>
        <w:rPr>
          <w:sz w:val="28"/>
          <w:szCs w:val="28"/>
        </w:rPr>
      </w:pPr>
    </w:p>
    <w:p w:rsidR="005B6E49" w:rsidRDefault="005B6E49" w:rsidP="005B6E49">
      <w:pPr>
        <w:rPr>
          <w:sz w:val="28"/>
          <w:szCs w:val="28"/>
        </w:rPr>
      </w:pPr>
    </w:p>
    <w:p w:rsidR="005B6E49" w:rsidRDefault="005B6E49" w:rsidP="005B6E49">
      <w:pPr>
        <w:rPr>
          <w:sz w:val="28"/>
          <w:szCs w:val="28"/>
        </w:rPr>
      </w:pPr>
    </w:p>
    <w:p w:rsidR="005B6E49" w:rsidRDefault="005B6E49" w:rsidP="005B6E49">
      <w:pPr>
        <w:rPr>
          <w:sz w:val="28"/>
          <w:szCs w:val="28"/>
        </w:rPr>
      </w:pPr>
    </w:p>
    <w:p w:rsidR="005B6E49" w:rsidRDefault="005B6E49" w:rsidP="005B6E49">
      <w:pPr>
        <w:rPr>
          <w:sz w:val="28"/>
          <w:szCs w:val="28"/>
        </w:rPr>
      </w:pPr>
    </w:p>
    <w:p w:rsidR="005B6E49" w:rsidRPr="00372AFA" w:rsidRDefault="005B6E49" w:rsidP="005B6E49">
      <w:pPr>
        <w:jc w:val="center"/>
        <w:rPr>
          <w:sz w:val="28"/>
          <w:szCs w:val="28"/>
        </w:rPr>
      </w:pPr>
      <w:r w:rsidRPr="00372AFA">
        <w:rPr>
          <w:sz w:val="28"/>
          <w:szCs w:val="28"/>
        </w:rPr>
        <w:t>Ростов-на-Дону</w:t>
      </w:r>
    </w:p>
    <w:p w:rsidR="005B6E49" w:rsidRPr="008D147B" w:rsidRDefault="005B6E49" w:rsidP="005B6E49">
      <w:pPr>
        <w:ind w:left="708"/>
        <w:jc w:val="center"/>
        <w:rPr>
          <w:b/>
          <w:sz w:val="28"/>
          <w:szCs w:val="28"/>
        </w:rPr>
      </w:pPr>
      <w:r>
        <w:rPr>
          <w:sz w:val="28"/>
          <w:szCs w:val="28"/>
        </w:rPr>
        <w:br w:type="page"/>
      </w:r>
      <w:r w:rsidRPr="008D147B">
        <w:rPr>
          <w:b/>
          <w:sz w:val="28"/>
          <w:szCs w:val="28"/>
        </w:rPr>
        <w:lastRenderedPageBreak/>
        <w:t xml:space="preserve">Методические материалы, определяющие процедуры оценивания знаний, умений, навыков и (или) опыта </w:t>
      </w:r>
      <w:r w:rsidRPr="009D3A06">
        <w:rPr>
          <w:b/>
          <w:sz w:val="28"/>
          <w:szCs w:val="28"/>
        </w:rPr>
        <w:t>деятельности</w:t>
      </w:r>
    </w:p>
    <w:p w:rsidR="005B6E49" w:rsidRDefault="005B6E49" w:rsidP="005B6E49">
      <w:pPr>
        <w:ind w:firstLine="709"/>
        <w:jc w:val="both"/>
        <w:rPr>
          <w:b/>
          <w:sz w:val="28"/>
          <w:szCs w:val="28"/>
        </w:rPr>
      </w:pPr>
    </w:p>
    <w:p w:rsidR="005B6E49" w:rsidRPr="003C6817" w:rsidRDefault="005B6E49" w:rsidP="005B6E49">
      <w:pPr>
        <w:ind w:firstLine="709"/>
        <w:jc w:val="both"/>
        <w:rPr>
          <w:sz w:val="28"/>
          <w:szCs w:val="28"/>
        </w:rPr>
      </w:pPr>
      <w:r w:rsidRPr="003C6817">
        <w:rPr>
          <w:sz w:val="28"/>
          <w:szCs w:val="28"/>
        </w:rPr>
        <w:t>Практические занятия призваны дополнить и углубить знания студентов, полученные на лекциях, при изучении рекомендуемой учебной и научной литературы. Во время занятий проводятся чтение, комментирование, обсуждение важнейших проблем, решение задач, представление самостоятельно подготовленных рефератов и докладов по</w:t>
      </w:r>
      <w:r>
        <w:rPr>
          <w:sz w:val="28"/>
          <w:szCs w:val="28"/>
        </w:rPr>
        <w:t xml:space="preserve"> </w:t>
      </w:r>
      <w:r w:rsidRPr="003C6817">
        <w:rPr>
          <w:sz w:val="28"/>
          <w:szCs w:val="28"/>
        </w:rPr>
        <w:t>предложенным или самостоятельно выбранным темам.</w:t>
      </w:r>
    </w:p>
    <w:p w:rsidR="005B6E49" w:rsidRPr="003C6817" w:rsidRDefault="005B6E49" w:rsidP="005B6E49">
      <w:pPr>
        <w:ind w:firstLine="709"/>
        <w:jc w:val="both"/>
        <w:rPr>
          <w:sz w:val="28"/>
          <w:szCs w:val="28"/>
        </w:rPr>
      </w:pPr>
      <w:r w:rsidRPr="003C6817">
        <w:rPr>
          <w:sz w:val="28"/>
          <w:szCs w:val="28"/>
        </w:rPr>
        <w:t>Главное условие успешности в освоении учебной дисциплины - систематические занятия. Работа студента над любой темой должна быть целеустремленной. Для этого нужно ясно представлять себе цель конкретного занятия и план его проведения.</w:t>
      </w:r>
    </w:p>
    <w:p w:rsidR="005B6E49" w:rsidRPr="003C6817" w:rsidRDefault="005B6E49" w:rsidP="005B6E49">
      <w:pPr>
        <w:ind w:firstLine="709"/>
        <w:jc w:val="both"/>
        <w:rPr>
          <w:sz w:val="28"/>
          <w:szCs w:val="28"/>
        </w:rPr>
      </w:pPr>
      <w:r w:rsidRPr="003C6817">
        <w:rPr>
          <w:sz w:val="28"/>
          <w:szCs w:val="28"/>
        </w:rPr>
        <w:t>Изучение каждой темы дисциплины «</w:t>
      </w:r>
      <w:r w:rsidR="00746C8A" w:rsidRPr="00746C8A">
        <w:rPr>
          <w:sz w:val="28"/>
          <w:szCs w:val="28"/>
        </w:rPr>
        <w:t>Защита прав человека при исполнении уголовного наказания</w:t>
      </w:r>
      <w:r w:rsidRPr="003C6817">
        <w:rPr>
          <w:sz w:val="28"/>
          <w:szCs w:val="28"/>
        </w:rPr>
        <w:t>», вынесенной на семинарское занятие, рекомендуется осуществлять в следующей последовательности:</w:t>
      </w:r>
    </w:p>
    <w:p w:rsidR="005B6E49" w:rsidRPr="003C6817" w:rsidRDefault="005B6E49" w:rsidP="005B6E49">
      <w:pPr>
        <w:ind w:firstLine="709"/>
        <w:jc w:val="both"/>
        <w:rPr>
          <w:sz w:val="28"/>
          <w:szCs w:val="28"/>
        </w:rPr>
      </w:pPr>
      <w:r w:rsidRPr="003C6817">
        <w:rPr>
          <w:sz w:val="28"/>
          <w:szCs w:val="28"/>
        </w:rPr>
        <w:t>• ознакомиться с лекцией (посещение лекционного занятия, чтение конспекта);</w:t>
      </w:r>
    </w:p>
    <w:p w:rsidR="005B6E49" w:rsidRPr="003C6817" w:rsidRDefault="005B6E49" w:rsidP="005B6E49">
      <w:pPr>
        <w:ind w:firstLine="709"/>
        <w:jc w:val="both"/>
        <w:rPr>
          <w:sz w:val="28"/>
          <w:szCs w:val="28"/>
        </w:rPr>
      </w:pPr>
      <w:r w:rsidRPr="003C6817">
        <w:rPr>
          <w:sz w:val="28"/>
          <w:szCs w:val="28"/>
        </w:rPr>
        <w:t>• прочитать соответствующий раздел в учебнике или учебном пособии;</w:t>
      </w:r>
    </w:p>
    <w:p w:rsidR="005B6E49" w:rsidRPr="003C6817" w:rsidRDefault="005B6E49" w:rsidP="005B6E49">
      <w:pPr>
        <w:ind w:firstLine="709"/>
        <w:jc w:val="both"/>
        <w:rPr>
          <w:sz w:val="28"/>
          <w:szCs w:val="28"/>
        </w:rPr>
      </w:pPr>
      <w:r w:rsidRPr="003C6817">
        <w:rPr>
          <w:sz w:val="28"/>
          <w:szCs w:val="28"/>
        </w:rPr>
        <w:t>• изучить соответствующую данной теме главу в нормативно-правовых актах;</w:t>
      </w:r>
    </w:p>
    <w:p w:rsidR="005B6E49" w:rsidRPr="003C6817" w:rsidRDefault="005B6E49" w:rsidP="005B6E49">
      <w:pPr>
        <w:ind w:firstLine="709"/>
        <w:jc w:val="both"/>
        <w:rPr>
          <w:sz w:val="28"/>
          <w:szCs w:val="28"/>
        </w:rPr>
      </w:pPr>
      <w:r w:rsidRPr="003C6817">
        <w:rPr>
          <w:sz w:val="28"/>
          <w:szCs w:val="28"/>
        </w:rPr>
        <w:t>• ознакомиться с рекомендованной по данной теме научной литературой, а также с материалами судебной практики;</w:t>
      </w:r>
    </w:p>
    <w:p w:rsidR="005B6E49" w:rsidRPr="003C6817" w:rsidRDefault="005B6E49" w:rsidP="005B6E49">
      <w:pPr>
        <w:ind w:firstLine="709"/>
        <w:jc w:val="both"/>
        <w:rPr>
          <w:sz w:val="28"/>
          <w:szCs w:val="28"/>
        </w:rPr>
      </w:pPr>
      <w:r w:rsidRPr="003C6817">
        <w:rPr>
          <w:sz w:val="28"/>
          <w:szCs w:val="28"/>
        </w:rPr>
        <w:t>• найти и по возможности выписать из прочтенной литературы основные дефиниции по вопросам семинарского занятия, подобрать из прочитанной литературы примеры, иллюстрирующие главные положения рассматриваемой темы.</w:t>
      </w:r>
    </w:p>
    <w:p w:rsidR="005B6E49" w:rsidRPr="003C6817" w:rsidRDefault="005B6E49" w:rsidP="005B6E49">
      <w:pPr>
        <w:ind w:firstLine="709"/>
        <w:jc w:val="both"/>
        <w:rPr>
          <w:sz w:val="28"/>
          <w:szCs w:val="28"/>
        </w:rPr>
      </w:pPr>
      <w:r w:rsidRPr="003C6817">
        <w:rPr>
          <w:sz w:val="28"/>
          <w:szCs w:val="28"/>
        </w:rPr>
        <w:t>Изучение соответствующих положений программы дисциплины и конспекта лекций имеет важное значение, поскольку в них, с одной стороны, дается систематизированное изложение материала, а с другой – излагаются новые соображения, выдвинутые практикой, сообщаются сведения об изменениях в законодательстве и т.п.</w:t>
      </w:r>
    </w:p>
    <w:p w:rsidR="005B6E49" w:rsidRPr="003C6817" w:rsidRDefault="005B6E49" w:rsidP="005B6E49">
      <w:pPr>
        <w:ind w:firstLine="709"/>
        <w:jc w:val="both"/>
        <w:rPr>
          <w:sz w:val="28"/>
          <w:szCs w:val="28"/>
        </w:rPr>
      </w:pPr>
      <w:r w:rsidRPr="003C6817">
        <w:rPr>
          <w:sz w:val="28"/>
          <w:szCs w:val="28"/>
        </w:rPr>
        <w:t>Не следует ограничивать подготовку только ознакомлением с лекциями. При всем их совершенстве и полноте конспектирования лекции не могут исчерпать относящийся к теме материал. Лектор всегда оставляет немало вопросов для самостоятельного изучения студентами специальной литературы.</w:t>
      </w:r>
    </w:p>
    <w:p w:rsidR="005B6E49" w:rsidRPr="003C6817" w:rsidRDefault="005B6E49" w:rsidP="005B6E49">
      <w:pPr>
        <w:ind w:firstLine="709"/>
        <w:jc w:val="both"/>
        <w:rPr>
          <w:sz w:val="28"/>
          <w:szCs w:val="28"/>
        </w:rPr>
      </w:pPr>
      <w:r w:rsidRPr="003C6817">
        <w:rPr>
          <w:sz w:val="28"/>
          <w:szCs w:val="28"/>
        </w:rPr>
        <w:t>Изучение специальной литературы целесообразно начинать с чтения учебника и учебного пособия. После их изучения легче понимаются рекомендованные монографии, журнальные статьи.</w:t>
      </w:r>
    </w:p>
    <w:p w:rsidR="005B6E49" w:rsidRPr="003C6817" w:rsidRDefault="005B6E49" w:rsidP="005B6E49">
      <w:pPr>
        <w:ind w:firstLine="709"/>
        <w:jc w:val="both"/>
        <w:rPr>
          <w:sz w:val="28"/>
          <w:szCs w:val="28"/>
        </w:rPr>
      </w:pPr>
      <w:r w:rsidRPr="003C6817">
        <w:rPr>
          <w:sz w:val="28"/>
          <w:szCs w:val="28"/>
        </w:rPr>
        <w:t xml:space="preserve">Параллельно с изучением конспекта лекций, учебников и учебных пособий надо изучать нормы права. Разрозненное их чтение менее полезно для усвоения, так как в этом случае конкретные законы, подзаконные акты отрываются от изложения института в целом, какое дается в учебном материале. Нормы права всегда лучше усваиваются совместно с </w:t>
      </w:r>
      <w:r w:rsidRPr="003C6817">
        <w:rPr>
          <w:sz w:val="28"/>
          <w:szCs w:val="28"/>
        </w:rPr>
        <w:lastRenderedPageBreak/>
        <w:t>комментариями к ним. Поэтому всегда, когда в тексте лекции или учебника упоминается тот или иной нормативный акт, та или иная статья кодекса, с ними нужно сразу же ознакомиться, сопоставлять их содержание с имеющимися в лекции (учебнике).</w:t>
      </w:r>
    </w:p>
    <w:p w:rsidR="005B6E49" w:rsidRPr="003C6817" w:rsidRDefault="005B6E49" w:rsidP="005B6E49">
      <w:pPr>
        <w:ind w:firstLine="709"/>
        <w:jc w:val="both"/>
        <w:rPr>
          <w:sz w:val="28"/>
          <w:szCs w:val="28"/>
        </w:rPr>
      </w:pPr>
      <w:r w:rsidRPr="003C6817">
        <w:rPr>
          <w:sz w:val="28"/>
          <w:szCs w:val="28"/>
        </w:rPr>
        <w:t>Изучение рекомендованной нормативной и правоприменительной литературы лучше всего осуществлять в справочно- поисковых системах. Данная рекомендация обусловлена тем, что только в электронной базе документы приводятся в актуальном состоянии, т.е. с учетом всех внесенных в них изменений и дополнений.</w:t>
      </w:r>
    </w:p>
    <w:p w:rsidR="005B6E49" w:rsidRPr="003C6817" w:rsidRDefault="005B6E49" w:rsidP="005B6E49">
      <w:pPr>
        <w:ind w:firstLine="709"/>
        <w:jc w:val="both"/>
        <w:rPr>
          <w:sz w:val="28"/>
          <w:szCs w:val="28"/>
        </w:rPr>
      </w:pPr>
      <w:r w:rsidRPr="003C6817">
        <w:rPr>
          <w:sz w:val="28"/>
          <w:szCs w:val="28"/>
        </w:rPr>
        <w:t>При подготовке студентам не следует стремиться к многократному чтению нормативного, научного и учебного материала: оно нередко приводит к механическому запоминанию. Нужно с первого же раза читать внимательно, вдумчиво. Очень важно при этом выделять основные признаки института. Не следует оставлять без внимания встретившиеся положения, известные уже из других дисциплин, ибо общие положения имеют специфическое в каждой дисциплине освещение, раскрываются под определенным, новым углом зрения. Особенно важно запомнить нормативные акты, их наименование.</w:t>
      </w:r>
    </w:p>
    <w:p w:rsidR="005B6E49" w:rsidRPr="003C6817" w:rsidRDefault="005B6E49" w:rsidP="005B6E49">
      <w:pPr>
        <w:ind w:firstLine="709"/>
        <w:jc w:val="both"/>
        <w:rPr>
          <w:sz w:val="28"/>
          <w:szCs w:val="28"/>
        </w:rPr>
      </w:pPr>
      <w:r w:rsidRPr="003C6817">
        <w:rPr>
          <w:sz w:val="28"/>
          <w:szCs w:val="28"/>
        </w:rPr>
        <w:t>Для усвоения материала, а также развития устной речи, умения убедительно и аргументировано высказывать собственную мысль студент должен обязательно выступать на семинарских занятиях. Активное участие в работе семинара является необходимым условием для получения студентом положительной оценки за весь пройденный общий курс.</w:t>
      </w:r>
    </w:p>
    <w:p w:rsidR="005B6E49" w:rsidRPr="0010564D" w:rsidRDefault="005B6E49" w:rsidP="005B6E49">
      <w:pPr>
        <w:ind w:firstLine="709"/>
        <w:jc w:val="both"/>
        <w:rPr>
          <w:sz w:val="28"/>
          <w:szCs w:val="28"/>
        </w:rPr>
      </w:pPr>
      <w:r>
        <w:rPr>
          <w:sz w:val="28"/>
          <w:szCs w:val="28"/>
        </w:rPr>
        <w:t>Изучение дисциплины «</w:t>
      </w:r>
      <w:r w:rsidR="00746C8A" w:rsidRPr="00746C8A">
        <w:rPr>
          <w:sz w:val="28"/>
          <w:szCs w:val="28"/>
        </w:rPr>
        <w:t>Защита прав человека при исполнении уголовного наказания</w:t>
      </w:r>
      <w:r>
        <w:rPr>
          <w:sz w:val="28"/>
          <w:szCs w:val="28"/>
        </w:rPr>
        <w:t xml:space="preserve">» предполагает написание и защиту доклада (реферата, эссе). Обучающиеся самостоятельно выбирают тему доклада из списка представленных тем. Доклад (реферат, эссе) - </w:t>
      </w:r>
      <w:r w:rsidRPr="004322D1">
        <w:rPr>
          <w:sz w:val="28"/>
          <w:szCs w:val="28"/>
        </w:rPr>
        <w:t>средство, позволяющее оценить умение обучающегося письменно излагать суть поставленной проблемы, самостоятельно проводить анализ этой проблемы с использованием концепций и аналитического инструментария соответствующей дисциплины, делать выводы, обобщающие авторскую позицию по поставленной проблеме</w:t>
      </w:r>
      <w:r>
        <w:rPr>
          <w:sz w:val="28"/>
          <w:szCs w:val="28"/>
        </w:rPr>
        <w:t>. Представляет собой продукт самостоятельной работы обучающегося в виде краткого изложения для публичного выступления по представлению полученных результатов решения определенной учебно-практической или научно-исследовательской темы. Рекомендуемый объем доклада (реферата) – от 5 до 10 стр. печатного текста (эссе – от 2 до 3 стр. печатного текста) формата А4 (</w:t>
      </w:r>
      <w:r>
        <w:rPr>
          <w:sz w:val="28"/>
          <w:szCs w:val="28"/>
          <w:lang w:val="en-US"/>
        </w:rPr>
        <w:t>Times</w:t>
      </w:r>
      <w:r w:rsidRPr="0010564D">
        <w:rPr>
          <w:sz w:val="28"/>
          <w:szCs w:val="28"/>
        </w:rPr>
        <w:t xml:space="preserve"> </w:t>
      </w:r>
      <w:r>
        <w:rPr>
          <w:sz w:val="28"/>
          <w:szCs w:val="28"/>
          <w:lang w:val="en-US"/>
        </w:rPr>
        <w:t>New</w:t>
      </w:r>
      <w:r w:rsidRPr="0010564D">
        <w:rPr>
          <w:sz w:val="28"/>
          <w:szCs w:val="28"/>
        </w:rPr>
        <w:t xml:space="preserve"> </w:t>
      </w:r>
      <w:r>
        <w:rPr>
          <w:sz w:val="28"/>
          <w:szCs w:val="28"/>
          <w:lang w:val="en-US"/>
        </w:rPr>
        <w:t>Roman</w:t>
      </w:r>
      <w:r w:rsidRPr="0010564D">
        <w:rPr>
          <w:sz w:val="28"/>
          <w:szCs w:val="28"/>
        </w:rPr>
        <w:t xml:space="preserve"> </w:t>
      </w:r>
      <w:r>
        <w:rPr>
          <w:sz w:val="28"/>
          <w:szCs w:val="28"/>
        </w:rPr>
        <w:t>–</w:t>
      </w:r>
      <w:r w:rsidRPr="0010564D">
        <w:rPr>
          <w:sz w:val="28"/>
          <w:szCs w:val="28"/>
        </w:rPr>
        <w:t xml:space="preserve"> 14</w:t>
      </w:r>
      <w:r>
        <w:rPr>
          <w:sz w:val="28"/>
          <w:szCs w:val="28"/>
        </w:rPr>
        <w:t>, интервал – 1,5).</w:t>
      </w:r>
    </w:p>
    <w:p w:rsidR="005B6E49" w:rsidRDefault="005B6E49" w:rsidP="005B6E49">
      <w:pPr>
        <w:ind w:firstLine="709"/>
        <w:jc w:val="both"/>
        <w:rPr>
          <w:sz w:val="28"/>
          <w:szCs w:val="28"/>
        </w:rPr>
      </w:pPr>
      <w:r w:rsidRPr="00961896">
        <w:rPr>
          <w:sz w:val="28"/>
          <w:szCs w:val="28"/>
        </w:rPr>
        <w:t>Также рекомендуется использовать инновационные формы подготовки к семинарам, в том числе использование средств мультимедийной техники, подготовку электронных презентаций.</w:t>
      </w:r>
    </w:p>
    <w:p w:rsidR="005B6E49" w:rsidRDefault="005B6E49" w:rsidP="005B6E49">
      <w:pPr>
        <w:ind w:firstLine="709"/>
        <w:jc w:val="both"/>
        <w:rPr>
          <w:sz w:val="28"/>
          <w:szCs w:val="28"/>
        </w:rPr>
      </w:pPr>
    </w:p>
    <w:p w:rsidR="005B6E49" w:rsidRDefault="005B6E49" w:rsidP="005B6E49">
      <w:pPr>
        <w:ind w:firstLine="720"/>
        <w:jc w:val="center"/>
        <w:rPr>
          <w:b/>
          <w:bCs/>
          <w:sz w:val="28"/>
          <w:szCs w:val="28"/>
        </w:rPr>
      </w:pPr>
    </w:p>
    <w:p w:rsidR="005B6E49" w:rsidRDefault="005B6E49" w:rsidP="005B6E49">
      <w:pPr>
        <w:ind w:firstLine="720"/>
        <w:jc w:val="center"/>
        <w:rPr>
          <w:b/>
          <w:bCs/>
          <w:sz w:val="28"/>
          <w:szCs w:val="28"/>
        </w:rPr>
      </w:pPr>
    </w:p>
    <w:p w:rsidR="005B6E49" w:rsidRDefault="005B6E49" w:rsidP="005B6E49">
      <w:pPr>
        <w:ind w:firstLine="720"/>
        <w:jc w:val="center"/>
        <w:rPr>
          <w:b/>
          <w:bCs/>
          <w:sz w:val="28"/>
          <w:szCs w:val="28"/>
        </w:rPr>
      </w:pPr>
    </w:p>
    <w:p w:rsidR="005B6E49" w:rsidRDefault="005B6E49" w:rsidP="005B6E49">
      <w:pPr>
        <w:ind w:firstLine="720"/>
        <w:jc w:val="center"/>
        <w:rPr>
          <w:b/>
          <w:bCs/>
          <w:sz w:val="28"/>
          <w:szCs w:val="28"/>
        </w:rPr>
      </w:pPr>
    </w:p>
    <w:p w:rsidR="005B6E49" w:rsidRDefault="005B6E49" w:rsidP="005B6E49">
      <w:pPr>
        <w:ind w:firstLine="720"/>
        <w:jc w:val="center"/>
        <w:rPr>
          <w:b/>
          <w:bCs/>
          <w:sz w:val="28"/>
          <w:szCs w:val="28"/>
        </w:rPr>
      </w:pPr>
    </w:p>
    <w:p w:rsidR="005B6E49" w:rsidRPr="00000269" w:rsidRDefault="005B6E49" w:rsidP="005B6E49">
      <w:pPr>
        <w:ind w:firstLine="720"/>
        <w:jc w:val="center"/>
        <w:rPr>
          <w:b/>
          <w:bCs/>
          <w:sz w:val="28"/>
          <w:szCs w:val="28"/>
        </w:rPr>
      </w:pPr>
      <w:r w:rsidRPr="00000269">
        <w:rPr>
          <w:b/>
          <w:bCs/>
          <w:sz w:val="28"/>
          <w:szCs w:val="28"/>
        </w:rPr>
        <w:lastRenderedPageBreak/>
        <w:t xml:space="preserve">Методические рекомендации </w:t>
      </w:r>
      <w:r>
        <w:rPr>
          <w:b/>
          <w:bCs/>
          <w:sz w:val="28"/>
          <w:szCs w:val="28"/>
        </w:rPr>
        <w:t>к выполнению контрольной работы для студентов заочной формы обучения</w:t>
      </w:r>
    </w:p>
    <w:p w:rsidR="005B6E49" w:rsidRPr="00626768" w:rsidRDefault="005B6E49" w:rsidP="005B6E49">
      <w:pPr>
        <w:ind w:firstLine="709"/>
        <w:jc w:val="both"/>
        <w:rPr>
          <w:bCs/>
          <w:sz w:val="28"/>
          <w:szCs w:val="28"/>
        </w:rPr>
      </w:pPr>
      <w:r w:rsidRPr="00626768">
        <w:rPr>
          <w:bCs/>
          <w:sz w:val="28"/>
          <w:szCs w:val="28"/>
        </w:rPr>
        <w:t xml:space="preserve">Контрольная работа способствует развитию необходимых специалисту навыков практического использования учебного и научного материала, полученного студентом на лекционных, практических занятиях и при самостоятельной подготовке студента. </w:t>
      </w:r>
    </w:p>
    <w:p w:rsidR="005B6E49" w:rsidRPr="00626768" w:rsidRDefault="005B6E49" w:rsidP="005B6E49">
      <w:pPr>
        <w:ind w:firstLine="709"/>
        <w:jc w:val="both"/>
        <w:rPr>
          <w:bCs/>
          <w:sz w:val="28"/>
          <w:szCs w:val="28"/>
          <w:u w:val="single"/>
        </w:rPr>
      </w:pPr>
      <w:r w:rsidRPr="00626768">
        <w:rPr>
          <w:bCs/>
          <w:sz w:val="28"/>
          <w:szCs w:val="28"/>
          <w:u w:val="single"/>
        </w:rPr>
        <w:t xml:space="preserve">1.Организационно-методические указания </w:t>
      </w:r>
    </w:p>
    <w:p w:rsidR="005B6E49" w:rsidRPr="00626768" w:rsidRDefault="005B6E49" w:rsidP="005B6E49">
      <w:pPr>
        <w:ind w:firstLine="709"/>
        <w:jc w:val="both"/>
        <w:rPr>
          <w:bCs/>
          <w:sz w:val="28"/>
          <w:szCs w:val="28"/>
        </w:rPr>
      </w:pPr>
      <w:r w:rsidRPr="00626768">
        <w:rPr>
          <w:bCs/>
          <w:sz w:val="28"/>
          <w:szCs w:val="28"/>
        </w:rPr>
        <w:t xml:space="preserve">1.1 Общие положения </w:t>
      </w:r>
    </w:p>
    <w:p w:rsidR="005B6E49" w:rsidRPr="00626768" w:rsidRDefault="005B6E49" w:rsidP="005B6E49">
      <w:pPr>
        <w:ind w:firstLine="709"/>
        <w:jc w:val="both"/>
        <w:rPr>
          <w:bCs/>
          <w:sz w:val="28"/>
          <w:szCs w:val="28"/>
        </w:rPr>
      </w:pPr>
      <w:r w:rsidRPr="00626768">
        <w:rPr>
          <w:bCs/>
          <w:sz w:val="28"/>
          <w:szCs w:val="28"/>
        </w:rPr>
        <w:t xml:space="preserve">1. Выполнение контрольной работы представляет собой самостоятельное исследование какой-либо проблемы, соответствующей программе дисциплины. </w:t>
      </w:r>
    </w:p>
    <w:p w:rsidR="005B6E49" w:rsidRPr="00626768" w:rsidRDefault="005B6E49" w:rsidP="005B6E49">
      <w:pPr>
        <w:ind w:firstLine="709"/>
        <w:jc w:val="both"/>
        <w:rPr>
          <w:bCs/>
          <w:sz w:val="28"/>
          <w:szCs w:val="28"/>
        </w:rPr>
      </w:pPr>
      <w:r w:rsidRPr="00626768">
        <w:rPr>
          <w:bCs/>
          <w:sz w:val="28"/>
          <w:szCs w:val="28"/>
        </w:rPr>
        <w:t xml:space="preserve">2. Главной целью контрольной работы является закрепление, углубление и обобщение студентами знаний, полученных за время обучения. </w:t>
      </w:r>
    </w:p>
    <w:p w:rsidR="005B6E49" w:rsidRPr="00626768" w:rsidRDefault="005B6E49" w:rsidP="005B6E49">
      <w:pPr>
        <w:ind w:firstLine="709"/>
        <w:jc w:val="both"/>
        <w:rPr>
          <w:bCs/>
          <w:sz w:val="28"/>
          <w:szCs w:val="28"/>
        </w:rPr>
      </w:pPr>
      <w:r w:rsidRPr="00626768">
        <w:rPr>
          <w:bCs/>
          <w:sz w:val="28"/>
          <w:szCs w:val="28"/>
        </w:rPr>
        <w:t xml:space="preserve">3. В процессе подготовки и написания контрольной работы студент овладевает следующими навыками: </w:t>
      </w:r>
    </w:p>
    <w:p w:rsidR="005B6E49" w:rsidRPr="00626768" w:rsidRDefault="005B6E49" w:rsidP="005B6E49">
      <w:pPr>
        <w:ind w:firstLine="709"/>
        <w:jc w:val="both"/>
        <w:rPr>
          <w:bCs/>
          <w:sz w:val="28"/>
          <w:szCs w:val="28"/>
        </w:rPr>
      </w:pPr>
      <w:r w:rsidRPr="00626768">
        <w:rPr>
          <w:bCs/>
          <w:sz w:val="28"/>
          <w:szCs w:val="28"/>
        </w:rPr>
        <w:t xml:space="preserve">• самостоятельно ставить цель, задачи; </w:t>
      </w:r>
    </w:p>
    <w:p w:rsidR="005B6E49" w:rsidRPr="00626768" w:rsidRDefault="005B6E49" w:rsidP="005B6E49">
      <w:pPr>
        <w:ind w:firstLine="709"/>
        <w:jc w:val="both"/>
        <w:rPr>
          <w:bCs/>
          <w:sz w:val="28"/>
          <w:szCs w:val="28"/>
        </w:rPr>
      </w:pPr>
      <w:r w:rsidRPr="00626768">
        <w:rPr>
          <w:bCs/>
          <w:sz w:val="28"/>
          <w:szCs w:val="28"/>
        </w:rPr>
        <w:t xml:space="preserve">• работать с нормативными документами, учебной и научной литературой; </w:t>
      </w:r>
    </w:p>
    <w:p w:rsidR="005B6E49" w:rsidRPr="00626768" w:rsidRDefault="005B6E49" w:rsidP="005B6E49">
      <w:pPr>
        <w:ind w:firstLine="709"/>
        <w:jc w:val="both"/>
        <w:rPr>
          <w:bCs/>
          <w:sz w:val="28"/>
          <w:szCs w:val="28"/>
        </w:rPr>
      </w:pPr>
      <w:r w:rsidRPr="00626768">
        <w:rPr>
          <w:bCs/>
          <w:sz w:val="28"/>
          <w:szCs w:val="28"/>
        </w:rPr>
        <w:t xml:space="preserve">• обобщать полученный материал и формулировать чёткие и ясные теоретические и практические выводы. </w:t>
      </w:r>
    </w:p>
    <w:p w:rsidR="005B6E49" w:rsidRPr="00626768" w:rsidRDefault="005B6E49" w:rsidP="005B6E49">
      <w:pPr>
        <w:ind w:firstLine="709"/>
        <w:jc w:val="both"/>
        <w:rPr>
          <w:bCs/>
          <w:sz w:val="28"/>
          <w:szCs w:val="28"/>
        </w:rPr>
      </w:pPr>
      <w:r w:rsidRPr="00626768">
        <w:rPr>
          <w:bCs/>
          <w:sz w:val="28"/>
          <w:szCs w:val="28"/>
        </w:rPr>
        <w:t xml:space="preserve">4. Выполнение контрольной работы осуществляется непосредственно самим студентом и состоит из следующих этапов: </w:t>
      </w:r>
    </w:p>
    <w:p w:rsidR="005B6E49" w:rsidRPr="00626768" w:rsidRDefault="005B6E49" w:rsidP="005B6E49">
      <w:pPr>
        <w:ind w:firstLine="709"/>
        <w:jc w:val="both"/>
        <w:rPr>
          <w:bCs/>
          <w:sz w:val="28"/>
          <w:szCs w:val="28"/>
        </w:rPr>
      </w:pPr>
      <w:r w:rsidRPr="00626768">
        <w:rPr>
          <w:bCs/>
          <w:sz w:val="28"/>
          <w:szCs w:val="28"/>
        </w:rPr>
        <w:t xml:space="preserve">• получение варианта. Вариант контрольной работы выбирается по номеру последней цифры зачетной книжки, который совпадает с номером варианта. Если номер зачетной книжки заканчивается на ноль, то номер варианта – 10; </w:t>
      </w:r>
    </w:p>
    <w:p w:rsidR="005B6E49" w:rsidRPr="00626768" w:rsidRDefault="005B6E49" w:rsidP="005B6E49">
      <w:pPr>
        <w:ind w:firstLine="709"/>
        <w:jc w:val="both"/>
        <w:rPr>
          <w:bCs/>
          <w:sz w:val="28"/>
          <w:szCs w:val="28"/>
        </w:rPr>
      </w:pPr>
      <w:r w:rsidRPr="00626768">
        <w:rPr>
          <w:bCs/>
          <w:sz w:val="28"/>
          <w:szCs w:val="28"/>
        </w:rPr>
        <w:t xml:space="preserve">• подбор и изучение литературы; </w:t>
      </w:r>
      <w:r w:rsidRPr="00626768">
        <w:rPr>
          <w:bCs/>
          <w:sz w:val="28"/>
          <w:szCs w:val="28"/>
        </w:rPr>
        <w:tab/>
      </w:r>
    </w:p>
    <w:p w:rsidR="005B6E49" w:rsidRPr="00626768" w:rsidRDefault="005B6E49" w:rsidP="005B6E49">
      <w:pPr>
        <w:ind w:firstLine="709"/>
        <w:jc w:val="both"/>
        <w:rPr>
          <w:bCs/>
          <w:sz w:val="28"/>
          <w:szCs w:val="28"/>
        </w:rPr>
      </w:pPr>
      <w:r w:rsidRPr="00626768">
        <w:rPr>
          <w:bCs/>
          <w:sz w:val="28"/>
          <w:szCs w:val="28"/>
        </w:rPr>
        <w:t xml:space="preserve">• написание и оформление контрольной работы; </w:t>
      </w:r>
    </w:p>
    <w:p w:rsidR="005B6E49" w:rsidRPr="00626768" w:rsidRDefault="005B6E49" w:rsidP="005B6E49">
      <w:pPr>
        <w:ind w:firstLine="709"/>
        <w:jc w:val="both"/>
        <w:rPr>
          <w:bCs/>
          <w:sz w:val="28"/>
          <w:szCs w:val="28"/>
        </w:rPr>
      </w:pPr>
      <w:r w:rsidRPr="00626768">
        <w:rPr>
          <w:bCs/>
          <w:sz w:val="28"/>
          <w:szCs w:val="28"/>
        </w:rPr>
        <w:t xml:space="preserve">• предоставление контрольной работы на проверку в установленные сроки. </w:t>
      </w:r>
    </w:p>
    <w:p w:rsidR="005B6E49" w:rsidRPr="00626768" w:rsidRDefault="005B6E49" w:rsidP="005B6E49">
      <w:pPr>
        <w:ind w:firstLine="709"/>
        <w:jc w:val="both"/>
        <w:rPr>
          <w:bCs/>
          <w:sz w:val="28"/>
          <w:szCs w:val="28"/>
        </w:rPr>
      </w:pPr>
      <w:r w:rsidRPr="00626768">
        <w:rPr>
          <w:bCs/>
          <w:sz w:val="28"/>
          <w:szCs w:val="28"/>
        </w:rPr>
        <w:t xml:space="preserve">5. Контрольная работа выполняется в соответствии с учебным планом. </w:t>
      </w:r>
    </w:p>
    <w:p w:rsidR="005B6E49" w:rsidRDefault="005B6E49" w:rsidP="005B6E49">
      <w:pPr>
        <w:ind w:firstLine="709"/>
        <w:jc w:val="both"/>
        <w:rPr>
          <w:bCs/>
          <w:sz w:val="28"/>
          <w:szCs w:val="28"/>
        </w:rPr>
      </w:pPr>
      <w:r w:rsidRPr="00626768">
        <w:rPr>
          <w:bCs/>
          <w:sz w:val="28"/>
          <w:szCs w:val="28"/>
        </w:rPr>
        <w:t xml:space="preserve">6. Студент заочной формы обучения до зачета должен предоставить контрольную работу преподавателю и получить по ней зачет. </w:t>
      </w:r>
    </w:p>
    <w:p w:rsidR="005B6E49" w:rsidRPr="00626768" w:rsidRDefault="005B6E49" w:rsidP="00746C8A">
      <w:pPr>
        <w:shd w:val="clear" w:color="auto" w:fill="FFFFFF"/>
        <w:autoSpaceDE w:val="0"/>
        <w:autoSpaceDN w:val="0"/>
        <w:adjustRightInd w:val="0"/>
        <w:spacing w:line="276" w:lineRule="auto"/>
        <w:ind w:firstLine="660"/>
        <w:jc w:val="both"/>
        <w:rPr>
          <w:bCs/>
          <w:sz w:val="28"/>
          <w:szCs w:val="28"/>
        </w:rPr>
      </w:pPr>
      <w:r w:rsidRPr="00EE1841">
        <w:rPr>
          <w:bCs/>
          <w:sz w:val="28"/>
          <w:szCs w:val="28"/>
        </w:rPr>
        <w:t>Контрольная работа по дисциплине «</w:t>
      </w:r>
      <w:r w:rsidR="00746C8A" w:rsidRPr="00746C8A">
        <w:rPr>
          <w:bCs/>
          <w:sz w:val="28"/>
          <w:szCs w:val="28"/>
        </w:rPr>
        <w:t>Защита прав человека при исполнении уголовного наказания</w:t>
      </w:r>
      <w:r w:rsidRPr="00EE1841">
        <w:rPr>
          <w:bCs/>
          <w:sz w:val="28"/>
          <w:szCs w:val="28"/>
        </w:rPr>
        <w:t xml:space="preserve">» представлена в </w:t>
      </w:r>
      <w:r w:rsidR="00746C8A">
        <w:rPr>
          <w:bCs/>
          <w:sz w:val="28"/>
          <w:szCs w:val="28"/>
        </w:rPr>
        <w:t>10</w:t>
      </w:r>
      <w:r w:rsidRPr="00EE1841">
        <w:rPr>
          <w:bCs/>
          <w:sz w:val="28"/>
          <w:szCs w:val="28"/>
        </w:rPr>
        <w:t xml:space="preserve"> вариантах. </w:t>
      </w:r>
    </w:p>
    <w:p w:rsidR="005B6E49" w:rsidRPr="00626768" w:rsidRDefault="005B6E49" w:rsidP="005B6E49">
      <w:pPr>
        <w:ind w:firstLine="709"/>
        <w:jc w:val="both"/>
        <w:rPr>
          <w:bCs/>
          <w:sz w:val="28"/>
          <w:szCs w:val="28"/>
          <w:u w:val="single"/>
        </w:rPr>
      </w:pPr>
      <w:r w:rsidRPr="00626768">
        <w:rPr>
          <w:bCs/>
          <w:sz w:val="28"/>
          <w:szCs w:val="28"/>
          <w:u w:val="single"/>
        </w:rPr>
        <w:t xml:space="preserve">1.2 Требования к оформлению контрольных работ </w:t>
      </w:r>
    </w:p>
    <w:p w:rsidR="005B6E49" w:rsidRPr="00626768" w:rsidRDefault="005B6E49" w:rsidP="005B6E49">
      <w:pPr>
        <w:ind w:firstLine="709"/>
        <w:jc w:val="both"/>
        <w:rPr>
          <w:bCs/>
          <w:sz w:val="28"/>
          <w:szCs w:val="28"/>
        </w:rPr>
      </w:pPr>
      <w:r w:rsidRPr="00626768">
        <w:rPr>
          <w:bCs/>
          <w:sz w:val="28"/>
          <w:szCs w:val="28"/>
        </w:rPr>
        <w:t xml:space="preserve">Контрольная работа должна быть выполнена с применением печатающих устройств на одной стороне листа белой бумаги формата А4. При наборе текста рекомендуется использовать тип шрифта «Times New Roman». Режим выравнивания - по ширине. Абзацный отступ должен быть одинаковым по всему тексту и равен 1,25 см. Не допускается оформление абзацного отступа табулятором или пробелами. Междустрочный интервал - </w:t>
      </w:r>
      <w:r w:rsidR="00746C8A">
        <w:rPr>
          <w:bCs/>
          <w:sz w:val="28"/>
          <w:szCs w:val="28"/>
        </w:rPr>
        <w:t>полуторный</w:t>
      </w:r>
      <w:r w:rsidRPr="00626768">
        <w:rPr>
          <w:bCs/>
          <w:sz w:val="28"/>
          <w:szCs w:val="28"/>
        </w:rPr>
        <w:t>. Шрифт основного текста - размер 14. Нумерация страниц проставляется арабскими цифрами внизу</w:t>
      </w:r>
      <w:r w:rsidR="00746C8A">
        <w:rPr>
          <w:bCs/>
          <w:sz w:val="28"/>
          <w:szCs w:val="28"/>
        </w:rPr>
        <w:t xml:space="preserve"> страницы</w:t>
      </w:r>
      <w:r w:rsidRPr="00626768">
        <w:rPr>
          <w:bCs/>
          <w:sz w:val="28"/>
          <w:szCs w:val="28"/>
        </w:rPr>
        <w:t xml:space="preserve">. Объем контрольной работы не менее </w:t>
      </w:r>
      <w:r w:rsidR="00746C8A">
        <w:rPr>
          <w:bCs/>
          <w:sz w:val="28"/>
          <w:szCs w:val="28"/>
        </w:rPr>
        <w:t>10</w:t>
      </w:r>
      <w:r w:rsidRPr="00626768">
        <w:rPr>
          <w:bCs/>
          <w:sz w:val="28"/>
          <w:szCs w:val="28"/>
        </w:rPr>
        <w:t xml:space="preserve"> </w:t>
      </w:r>
      <w:r w:rsidRPr="00626768">
        <w:rPr>
          <w:bCs/>
          <w:sz w:val="28"/>
          <w:szCs w:val="28"/>
        </w:rPr>
        <w:lastRenderedPageBreak/>
        <w:t>страниц. Общий объем контрольно</w:t>
      </w:r>
      <w:r w:rsidR="00746C8A">
        <w:rPr>
          <w:bCs/>
          <w:sz w:val="28"/>
          <w:szCs w:val="28"/>
        </w:rPr>
        <w:t>й работы должен быть не более 20</w:t>
      </w:r>
      <w:r w:rsidRPr="00626768">
        <w:rPr>
          <w:bCs/>
          <w:sz w:val="28"/>
          <w:szCs w:val="28"/>
        </w:rPr>
        <w:t xml:space="preserve"> страниц.  Допускается меньший объем работы, но главное требование – это полное, конкретное раскрытие рассматриваемого вопроса. </w:t>
      </w:r>
    </w:p>
    <w:p w:rsidR="005B6E49" w:rsidRPr="00626768" w:rsidRDefault="005B6E49" w:rsidP="005B6E49">
      <w:pPr>
        <w:ind w:firstLine="709"/>
        <w:jc w:val="both"/>
        <w:rPr>
          <w:bCs/>
          <w:sz w:val="28"/>
          <w:szCs w:val="28"/>
          <w:u w:val="single"/>
        </w:rPr>
      </w:pPr>
      <w:r w:rsidRPr="00626768">
        <w:rPr>
          <w:bCs/>
          <w:sz w:val="28"/>
          <w:szCs w:val="28"/>
          <w:u w:val="single"/>
        </w:rPr>
        <w:t xml:space="preserve">1.3 Требования к содержанию структурных элементов контрольной работы </w:t>
      </w:r>
    </w:p>
    <w:p w:rsidR="005B6E49" w:rsidRPr="00626768" w:rsidRDefault="005B6E49" w:rsidP="005B6E49">
      <w:pPr>
        <w:ind w:firstLine="709"/>
        <w:jc w:val="both"/>
        <w:rPr>
          <w:bCs/>
          <w:sz w:val="28"/>
          <w:szCs w:val="28"/>
        </w:rPr>
      </w:pPr>
      <w:r w:rsidRPr="00626768">
        <w:rPr>
          <w:bCs/>
          <w:sz w:val="28"/>
          <w:szCs w:val="28"/>
        </w:rPr>
        <w:t xml:space="preserve">Контрольная работа должна включать в себя следующие обязательные структурные элементы: </w:t>
      </w:r>
    </w:p>
    <w:p w:rsidR="005B6E49" w:rsidRPr="00626768" w:rsidRDefault="005B6E49" w:rsidP="005B6E49">
      <w:pPr>
        <w:ind w:firstLine="709"/>
        <w:jc w:val="both"/>
        <w:rPr>
          <w:bCs/>
          <w:sz w:val="28"/>
          <w:szCs w:val="28"/>
        </w:rPr>
      </w:pPr>
      <w:r w:rsidRPr="00626768">
        <w:rPr>
          <w:bCs/>
          <w:sz w:val="28"/>
          <w:szCs w:val="28"/>
        </w:rPr>
        <w:t xml:space="preserve">• титульный лист; </w:t>
      </w:r>
    </w:p>
    <w:p w:rsidR="005B6E49" w:rsidRPr="00626768" w:rsidRDefault="005B6E49" w:rsidP="005B6E49">
      <w:pPr>
        <w:ind w:firstLine="709"/>
        <w:jc w:val="both"/>
        <w:rPr>
          <w:bCs/>
          <w:sz w:val="28"/>
          <w:szCs w:val="28"/>
        </w:rPr>
      </w:pPr>
      <w:r w:rsidRPr="00626768">
        <w:rPr>
          <w:bCs/>
          <w:sz w:val="28"/>
          <w:szCs w:val="28"/>
        </w:rPr>
        <w:t xml:space="preserve">• задание на контрольную работу (вариант вопросов контрольной работы); </w:t>
      </w:r>
    </w:p>
    <w:p w:rsidR="005B6E49" w:rsidRPr="00626768" w:rsidRDefault="005B6E49" w:rsidP="005B6E49">
      <w:pPr>
        <w:ind w:firstLine="709"/>
        <w:jc w:val="both"/>
        <w:rPr>
          <w:bCs/>
          <w:sz w:val="28"/>
          <w:szCs w:val="28"/>
        </w:rPr>
      </w:pPr>
      <w:r w:rsidRPr="00626768">
        <w:rPr>
          <w:bCs/>
          <w:sz w:val="28"/>
          <w:szCs w:val="28"/>
        </w:rPr>
        <w:t xml:space="preserve">• основной текст; </w:t>
      </w:r>
    </w:p>
    <w:p w:rsidR="005B6E49" w:rsidRPr="00626768" w:rsidRDefault="005B6E49" w:rsidP="005B6E49">
      <w:pPr>
        <w:ind w:firstLine="709"/>
        <w:jc w:val="both"/>
        <w:rPr>
          <w:bCs/>
          <w:sz w:val="28"/>
          <w:szCs w:val="28"/>
        </w:rPr>
      </w:pPr>
      <w:r w:rsidRPr="00626768">
        <w:rPr>
          <w:bCs/>
          <w:sz w:val="28"/>
          <w:szCs w:val="28"/>
        </w:rPr>
        <w:t xml:space="preserve">• библиографический список; </w:t>
      </w:r>
    </w:p>
    <w:p w:rsidR="005B6E49" w:rsidRPr="00626768" w:rsidRDefault="005B6E49" w:rsidP="005B6E49">
      <w:pPr>
        <w:ind w:firstLine="709"/>
        <w:jc w:val="both"/>
        <w:rPr>
          <w:bCs/>
          <w:sz w:val="28"/>
          <w:szCs w:val="28"/>
        </w:rPr>
      </w:pPr>
      <w:r w:rsidRPr="00626768">
        <w:rPr>
          <w:bCs/>
          <w:sz w:val="28"/>
          <w:szCs w:val="28"/>
        </w:rPr>
        <w:t xml:space="preserve">• приложения (при наличии). </w:t>
      </w:r>
    </w:p>
    <w:p w:rsidR="005B6E49" w:rsidRPr="00626768" w:rsidRDefault="005B6E49" w:rsidP="005B6E49">
      <w:pPr>
        <w:ind w:firstLine="709"/>
        <w:jc w:val="both"/>
        <w:rPr>
          <w:bCs/>
          <w:sz w:val="28"/>
          <w:szCs w:val="28"/>
        </w:rPr>
      </w:pPr>
      <w:r w:rsidRPr="00626768">
        <w:rPr>
          <w:bCs/>
          <w:sz w:val="28"/>
          <w:szCs w:val="28"/>
        </w:rPr>
        <w:t xml:space="preserve">1.3.1 Титульный лист Титульный лист является начальным листом контрольной работы. Переносы слов в надписях титульного листа не допускаются. Титульный лист включается в общее количество страниц работы, но не номеруется. </w:t>
      </w:r>
    </w:p>
    <w:p w:rsidR="005B6E49" w:rsidRPr="00626768" w:rsidRDefault="005B6E49" w:rsidP="005B6E49">
      <w:pPr>
        <w:ind w:firstLine="709"/>
        <w:jc w:val="both"/>
        <w:rPr>
          <w:bCs/>
          <w:sz w:val="28"/>
          <w:szCs w:val="28"/>
        </w:rPr>
      </w:pPr>
      <w:r w:rsidRPr="00626768">
        <w:rPr>
          <w:bCs/>
          <w:sz w:val="28"/>
          <w:szCs w:val="28"/>
        </w:rPr>
        <w:t xml:space="preserve">1.3.2 Основной текст </w:t>
      </w:r>
    </w:p>
    <w:p w:rsidR="005B6E49" w:rsidRPr="00626768" w:rsidRDefault="005B6E49" w:rsidP="005B6E49">
      <w:pPr>
        <w:ind w:firstLine="709"/>
        <w:jc w:val="both"/>
        <w:rPr>
          <w:bCs/>
          <w:sz w:val="28"/>
          <w:szCs w:val="28"/>
        </w:rPr>
      </w:pPr>
      <w:r w:rsidRPr="00626768">
        <w:rPr>
          <w:bCs/>
          <w:sz w:val="28"/>
          <w:szCs w:val="28"/>
        </w:rPr>
        <w:t xml:space="preserve">Структура основного текста контрольной работы представляет собой полный ответ на поставленные теоретические вопросы и решение практических заданий на основе изучения литературных источников. В работе следует обязательно делать сноски на список использованных источников. Ответ заканчивается выводами. </w:t>
      </w:r>
    </w:p>
    <w:p w:rsidR="005B6E49" w:rsidRPr="00626768" w:rsidRDefault="005B6E49" w:rsidP="005B6E49">
      <w:pPr>
        <w:ind w:firstLine="709"/>
        <w:jc w:val="both"/>
        <w:rPr>
          <w:bCs/>
          <w:sz w:val="28"/>
          <w:szCs w:val="28"/>
        </w:rPr>
      </w:pPr>
      <w:r w:rsidRPr="00626768">
        <w:rPr>
          <w:bCs/>
          <w:sz w:val="28"/>
          <w:szCs w:val="28"/>
        </w:rPr>
        <w:t>При решении практической части варианта (задачи), обязательно следует делать ссылки на нормы статей Уголовно-процессуального кодекса Р</w:t>
      </w:r>
      <w:r>
        <w:rPr>
          <w:bCs/>
          <w:sz w:val="28"/>
          <w:szCs w:val="28"/>
        </w:rPr>
        <w:t xml:space="preserve">Ф, при необходимости на ссылки </w:t>
      </w:r>
      <w:r w:rsidRPr="00626768">
        <w:rPr>
          <w:bCs/>
          <w:sz w:val="28"/>
          <w:szCs w:val="28"/>
        </w:rPr>
        <w:t>на другие кодексы, Федеральные законы РФ, Постановления Пленума Верховного Суда РФ. Пользоваться только актуальными, действующими, с последними изменениями нормативно-правовыми актами.</w:t>
      </w:r>
    </w:p>
    <w:p w:rsidR="005B6E49" w:rsidRPr="00626768" w:rsidRDefault="005B6E49" w:rsidP="005B6E49">
      <w:pPr>
        <w:ind w:firstLine="709"/>
        <w:jc w:val="both"/>
        <w:rPr>
          <w:bCs/>
          <w:sz w:val="28"/>
          <w:szCs w:val="28"/>
        </w:rPr>
      </w:pPr>
      <w:r w:rsidRPr="00626768">
        <w:rPr>
          <w:bCs/>
          <w:sz w:val="28"/>
          <w:szCs w:val="28"/>
        </w:rPr>
        <w:t xml:space="preserve">1.3.3 Библиографический список </w:t>
      </w:r>
    </w:p>
    <w:p w:rsidR="005B6E49" w:rsidRPr="00626768" w:rsidRDefault="005B6E49" w:rsidP="005B6E49">
      <w:pPr>
        <w:ind w:firstLine="709"/>
        <w:jc w:val="both"/>
        <w:rPr>
          <w:bCs/>
          <w:sz w:val="28"/>
          <w:szCs w:val="28"/>
        </w:rPr>
      </w:pPr>
      <w:r w:rsidRPr="00626768">
        <w:rPr>
          <w:bCs/>
          <w:sz w:val="28"/>
          <w:szCs w:val="28"/>
        </w:rPr>
        <w:t xml:space="preserve">В конце текста приводится список литературы, нормативных документов и другой документации, использованной при подготовке контрольной работы. Литература записывается и нумеруется в порядке ее упоминания в тексте. </w:t>
      </w:r>
    </w:p>
    <w:p w:rsidR="005B6E49" w:rsidRPr="00626768" w:rsidRDefault="005B6E49" w:rsidP="005B6E49">
      <w:pPr>
        <w:ind w:firstLine="709"/>
        <w:jc w:val="both"/>
        <w:rPr>
          <w:bCs/>
          <w:sz w:val="28"/>
          <w:szCs w:val="28"/>
        </w:rPr>
      </w:pPr>
      <w:r w:rsidRPr="00626768">
        <w:rPr>
          <w:bCs/>
          <w:sz w:val="28"/>
          <w:szCs w:val="28"/>
        </w:rPr>
        <w:t xml:space="preserve">Библиографический список литературы должен включать перечень всех первоисточников, на которые автор ссылается в работе, в следующей последовательности: </w:t>
      </w:r>
    </w:p>
    <w:p w:rsidR="005B6E49" w:rsidRPr="00626768" w:rsidRDefault="005B6E49" w:rsidP="005B6E49">
      <w:pPr>
        <w:ind w:firstLine="709"/>
        <w:jc w:val="both"/>
        <w:rPr>
          <w:bCs/>
          <w:sz w:val="28"/>
          <w:szCs w:val="28"/>
        </w:rPr>
      </w:pPr>
      <w:r w:rsidRPr="00626768">
        <w:rPr>
          <w:bCs/>
          <w:sz w:val="28"/>
          <w:szCs w:val="28"/>
        </w:rPr>
        <w:t xml:space="preserve">1. Международные правовые акты. </w:t>
      </w:r>
    </w:p>
    <w:p w:rsidR="005B6E49" w:rsidRPr="00626768" w:rsidRDefault="005B6E49" w:rsidP="005B6E49">
      <w:pPr>
        <w:ind w:firstLine="709"/>
        <w:jc w:val="both"/>
        <w:rPr>
          <w:bCs/>
          <w:sz w:val="28"/>
          <w:szCs w:val="28"/>
        </w:rPr>
      </w:pPr>
      <w:r w:rsidRPr="00626768">
        <w:rPr>
          <w:bCs/>
          <w:sz w:val="28"/>
          <w:szCs w:val="28"/>
        </w:rPr>
        <w:t xml:space="preserve">2. Конституция РФ, Федеральные конституционные законы РФ, Кодексы РФ, Законы РФ и субъектов РФ, Указы Президента РФ, Постановления Правительства РФ, положения и инструкции министерств и ведомств; </w:t>
      </w:r>
    </w:p>
    <w:p w:rsidR="005B6E49" w:rsidRPr="00626768" w:rsidRDefault="005B6E49" w:rsidP="005B6E49">
      <w:pPr>
        <w:ind w:firstLine="709"/>
        <w:jc w:val="both"/>
        <w:rPr>
          <w:bCs/>
          <w:sz w:val="28"/>
          <w:szCs w:val="28"/>
        </w:rPr>
      </w:pPr>
      <w:r w:rsidRPr="00626768">
        <w:rPr>
          <w:bCs/>
          <w:sz w:val="28"/>
          <w:szCs w:val="28"/>
        </w:rPr>
        <w:t xml:space="preserve">3.Монографии, сборники документов, учебные, научные издания, статьи журналов в алфавитном порядке фамилий авторов с указанием места издания, издательства и года издания. </w:t>
      </w:r>
    </w:p>
    <w:p w:rsidR="005B6E49" w:rsidRPr="00626768" w:rsidRDefault="005B6E49" w:rsidP="005B6E49">
      <w:pPr>
        <w:ind w:firstLine="709"/>
        <w:jc w:val="both"/>
        <w:rPr>
          <w:bCs/>
          <w:sz w:val="28"/>
          <w:szCs w:val="28"/>
        </w:rPr>
      </w:pPr>
      <w:r w:rsidRPr="00626768">
        <w:rPr>
          <w:bCs/>
          <w:sz w:val="28"/>
          <w:szCs w:val="28"/>
        </w:rPr>
        <w:lastRenderedPageBreak/>
        <w:t xml:space="preserve">4. Интернет ресурсы. </w:t>
      </w:r>
    </w:p>
    <w:p w:rsidR="005B6E49" w:rsidRPr="00626768" w:rsidRDefault="005B6E49" w:rsidP="005B6E49">
      <w:pPr>
        <w:ind w:firstLine="709"/>
        <w:jc w:val="both"/>
        <w:rPr>
          <w:bCs/>
          <w:sz w:val="28"/>
          <w:szCs w:val="28"/>
        </w:rPr>
      </w:pPr>
      <w:r w:rsidRPr="00626768">
        <w:rPr>
          <w:bCs/>
          <w:sz w:val="28"/>
          <w:szCs w:val="28"/>
        </w:rPr>
        <w:t xml:space="preserve">5. Архивные материалы с указанием архивов, фондов, описей и номеров дел. </w:t>
      </w:r>
    </w:p>
    <w:p w:rsidR="005B6E49" w:rsidRPr="00626768" w:rsidRDefault="005B6E49" w:rsidP="005B6E49">
      <w:pPr>
        <w:ind w:firstLine="709"/>
        <w:jc w:val="both"/>
        <w:rPr>
          <w:bCs/>
          <w:sz w:val="28"/>
          <w:szCs w:val="28"/>
        </w:rPr>
      </w:pPr>
      <w:r w:rsidRPr="00626768">
        <w:rPr>
          <w:bCs/>
          <w:sz w:val="28"/>
          <w:szCs w:val="28"/>
        </w:rPr>
        <w:t xml:space="preserve">1.3.4 Приложения </w:t>
      </w:r>
    </w:p>
    <w:p w:rsidR="005B6E49" w:rsidRPr="00626768" w:rsidRDefault="005B6E49" w:rsidP="005B6E49">
      <w:pPr>
        <w:ind w:firstLine="709"/>
        <w:jc w:val="both"/>
        <w:rPr>
          <w:bCs/>
          <w:sz w:val="28"/>
          <w:szCs w:val="28"/>
        </w:rPr>
      </w:pPr>
      <w:r w:rsidRPr="00626768">
        <w:rPr>
          <w:bCs/>
          <w:sz w:val="28"/>
          <w:szCs w:val="28"/>
        </w:rPr>
        <w:t>Приложением является процессуальный документ, который студент должен составить согласно заданию и задаче, указанной в варианте.</w:t>
      </w:r>
    </w:p>
    <w:p w:rsidR="005B6E49" w:rsidRPr="005E77A0" w:rsidRDefault="005B6E49" w:rsidP="005B6E49">
      <w:pPr>
        <w:ind w:firstLine="709"/>
        <w:jc w:val="both"/>
        <w:rPr>
          <w:rFonts w:eastAsia="Calibri"/>
          <w:sz w:val="28"/>
          <w:szCs w:val="28"/>
          <w:lang w:eastAsia="en-US"/>
        </w:rPr>
      </w:pPr>
      <w:r w:rsidRPr="005E77A0">
        <w:rPr>
          <w:rFonts w:eastAsia="Calibri"/>
          <w:sz w:val="28"/>
          <w:szCs w:val="28"/>
          <w:lang w:eastAsia="en-US"/>
        </w:rPr>
        <w:t>Контрольные работы, выполняемые обучающимися, сдаются на проверку до начала промежуточной аттестации в деканат. Не допущенные к защите контрольные работы (при обнаружении ошибок), возвращаются обучающемуся для устранения замечаний, после чего повторно предоставляются преподавателю при сдаче экзамена (зачета).</w:t>
      </w:r>
    </w:p>
    <w:p w:rsidR="005B6E49" w:rsidRDefault="005B6E49" w:rsidP="005B6E49">
      <w:pPr>
        <w:ind w:firstLine="709"/>
        <w:jc w:val="both"/>
        <w:rPr>
          <w:rFonts w:eastAsia="Calibri"/>
          <w:sz w:val="28"/>
          <w:szCs w:val="28"/>
          <w:lang w:eastAsia="en-US"/>
        </w:rPr>
      </w:pPr>
      <w:r w:rsidRPr="005E77A0">
        <w:rPr>
          <w:rFonts w:eastAsia="Calibri"/>
          <w:sz w:val="28"/>
          <w:szCs w:val="28"/>
          <w:lang w:eastAsia="en-US"/>
        </w:rPr>
        <w:t>Выполнение контрольной работы является допуском к промежуточной аттестации</w:t>
      </w:r>
      <w:r>
        <w:rPr>
          <w:rFonts w:eastAsia="Calibri"/>
          <w:sz w:val="28"/>
          <w:szCs w:val="28"/>
          <w:lang w:eastAsia="en-US"/>
        </w:rPr>
        <w:t xml:space="preserve"> по дисциплине «</w:t>
      </w:r>
      <w:r w:rsidR="00746C8A" w:rsidRPr="00746C8A">
        <w:rPr>
          <w:rFonts w:eastAsia="Calibri"/>
          <w:sz w:val="28"/>
          <w:szCs w:val="28"/>
          <w:lang w:eastAsia="en-US"/>
        </w:rPr>
        <w:t>Защита прав человека при исполнении уголовного наказания</w:t>
      </w:r>
      <w:r>
        <w:rPr>
          <w:rFonts w:eastAsia="Calibri"/>
          <w:sz w:val="28"/>
          <w:szCs w:val="28"/>
          <w:lang w:eastAsia="en-US"/>
        </w:rPr>
        <w:t>»</w:t>
      </w:r>
    </w:p>
    <w:p w:rsidR="005B6E49" w:rsidRDefault="005B6E49" w:rsidP="005B6E49">
      <w:pPr>
        <w:ind w:firstLine="709"/>
        <w:jc w:val="both"/>
        <w:rPr>
          <w:rFonts w:eastAsia="Calibri"/>
          <w:sz w:val="28"/>
          <w:szCs w:val="28"/>
          <w:lang w:eastAsia="en-US"/>
        </w:rPr>
      </w:pPr>
    </w:p>
    <w:p w:rsidR="00746C8A" w:rsidRDefault="00746C8A">
      <w:pPr>
        <w:spacing w:after="160" w:line="259" w:lineRule="auto"/>
        <w:rPr>
          <w:rFonts w:eastAsia="Calibri"/>
          <w:sz w:val="28"/>
          <w:szCs w:val="28"/>
          <w:lang w:eastAsia="en-US"/>
        </w:rPr>
      </w:pPr>
      <w:r>
        <w:rPr>
          <w:rFonts w:eastAsia="Calibri"/>
          <w:sz w:val="28"/>
          <w:szCs w:val="28"/>
          <w:lang w:eastAsia="en-US"/>
        </w:rPr>
        <w:br w:type="page"/>
      </w:r>
    </w:p>
    <w:p w:rsidR="00746C8A" w:rsidRPr="00746C8A" w:rsidRDefault="00746C8A" w:rsidP="00746C8A">
      <w:pPr>
        <w:jc w:val="center"/>
        <w:rPr>
          <w:rFonts w:eastAsia="Calibri"/>
          <w:b/>
          <w:sz w:val="28"/>
          <w:szCs w:val="28"/>
          <w:lang w:eastAsia="en-US"/>
        </w:rPr>
      </w:pPr>
      <w:r w:rsidRPr="00746C8A">
        <w:rPr>
          <w:rFonts w:eastAsia="Calibri"/>
          <w:b/>
          <w:sz w:val="28"/>
          <w:szCs w:val="28"/>
          <w:lang w:eastAsia="en-US"/>
        </w:rPr>
        <w:lastRenderedPageBreak/>
        <w:t>Задания для контрольных работ студентов заочного отделения по предмету</w:t>
      </w:r>
    </w:p>
    <w:p w:rsidR="00746C8A" w:rsidRDefault="00746C8A" w:rsidP="00746C8A">
      <w:pPr>
        <w:jc w:val="center"/>
        <w:rPr>
          <w:rFonts w:eastAsia="Calibri"/>
          <w:b/>
          <w:sz w:val="28"/>
          <w:szCs w:val="28"/>
          <w:lang w:eastAsia="en-US"/>
        </w:rPr>
      </w:pPr>
      <w:r w:rsidRPr="00746C8A">
        <w:rPr>
          <w:rFonts w:eastAsia="Calibri"/>
          <w:b/>
          <w:sz w:val="28"/>
          <w:szCs w:val="28"/>
          <w:lang w:eastAsia="en-US"/>
        </w:rPr>
        <w:t>«Защита прав человека при исполнении уголовного наказания».</w:t>
      </w:r>
    </w:p>
    <w:p w:rsidR="00746C8A" w:rsidRPr="00746C8A" w:rsidRDefault="00746C8A" w:rsidP="00746C8A">
      <w:pPr>
        <w:ind w:firstLine="709"/>
        <w:jc w:val="center"/>
        <w:rPr>
          <w:rFonts w:eastAsia="Calibri"/>
          <w:b/>
          <w:sz w:val="28"/>
          <w:szCs w:val="28"/>
          <w:lang w:eastAsia="en-US"/>
        </w:rPr>
      </w:pPr>
    </w:p>
    <w:p w:rsidR="00746C8A" w:rsidRPr="00746C8A" w:rsidRDefault="00746C8A" w:rsidP="00746C8A">
      <w:pPr>
        <w:jc w:val="center"/>
        <w:rPr>
          <w:rFonts w:eastAsia="Calibri"/>
          <w:b/>
          <w:sz w:val="28"/>
          <w:szCs w:val="28"/>
          <w:lang w:eastAsia="en-US"/>
        </w:rPr>
      </w:pPr>
      <w:r w:rsidRPr="00746C8A">
        <w:rPr>
          <w:rFonts w:eastAsia="Calibri"/>
          <w:b/>
          <w:sz w:val="28"/>
          <w:szCs w:val="28"/>
          <w:lang w:eastAsia="en-US"/>
        </w:rPr>
        <w:t>Вариант 1</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1 Европейский суд по правам человека.</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2 Конституционные права человека.</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3 Учреждения и органы, исполняющие наказания связанные с изоляцией от общества</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4 Правовые основы реализации отложенных видов наказаний</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5 Характеристика основных требований обращения с осужденными содержащихся в Минимальных стандартных правилах об обращении с заключенными</w:t>
      </w:r>
    </w:p>
    <w:p w:rsidR="00746C8A" w:rsidRPr="00746C8A" w:rsidRDefault="00746C8A" w:rsidP="00746C8A">
      <w:pPr>
        <w:ind w:firstLine="709"/>
        <w:jc w:val="both"/>
        <w:rPr>
          <w:rFonts w:eastAsia="Calibri"/>
          <w:b/>
          <w:sz w:val="28"/>
          <w:szCs w:val="28"/>
          <w:lang w:eastAsia="en-US"/>
        </w:rPr>
      </w:pPr>
      <w:r w:rsidRPr="00746C8A">
        <w:rPr>
          <w:rFonts w:eastAsia="Calibri"/>
          <w:b/>
          <w:sz w:val="28"/>
          <w:szCs w:val="28"/>
          <w:lang w:eastAsia="en-US"/>
        </w:rPr>
        <w:t>Практическое задание</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 xml:space="preserve">Отбывающий наказание в исправительной колонии строгого режима Серегин обратился к администрации колонии с просьбой предоставить ему трудовой отпуск с выездом за пределы колонии. Администрация исправительной колонии после проверки соответствующих документов установила, что из назначенных осужденному по приговору суда 7 лет лишения свободы, он отбыл 1 год 8 мес. За данный период характеризовался положительно, привлекался к труду в течении последнего года. На основании этого было принято решение предоставить Серегину отпуск, но без выезда за пределы колонии. </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Права ли администрация? Обоснуйте ответ с использованием действующего законодательства.</w:t>
      </w:r>
    </w:p>
    <w:p w:rsidR="00746C8A" w:rsidRPr="00746C8A" w:rsidRDefault="00746C8A" w:rsidP="00746C8A">
      <w:pPr>
        <w:ind w:firstLine="709"/>
        <w:jc w:val="both"/>
        <w:rPr>
          <w:rFonts w:eastAsia="Calibri"/>
          <w:sz w:val="28"/>
          <w:szCs w:val="28"/>
          <w:lang w:eastAsia="en-US"/>
        </w:rPr>
      </w:pPr>
    </w:p>
    <w:p w:rsidR="00746C8A" w:rsidRPr="00746C8A" w:rsidRDefault="00746C8A" w:rsidP="00746C8A">
      <w:pPr>
        <w:ind w:firstLine="709"/>
        <w:jc w:val="center"/>
        <w:rPr>
          <w:rFonts w:eastAsia="Calibri"/>
          <w:b/>
          <w:sz w:val="28"/>
          <w:szCs w:val="28"/>
          <w:lang w:eastAsia="en-US"/>
        </w:rPr>
      </w:pPr>
      <w:r w:rsidRPr="00746C8A">
        <w:rPr>
          <w:rFonts w:eastAsia="Calibri"/>
          <w:b/>
          <w:sz w:val="28"/>
          <w:szCs w:val="28"/>
          <w:lang w:eastAsia="en-US"/>
        </w:rPr>
        <w:t>Вариант 2</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 xml:space="preserve">1 Международные права человека. </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2 Ограничение прав и свобод.</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3 Международный контроль за деятельностью пенитенциарной системы</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4 Правовые основы и особенности исполнения наказаний в исправительных колониях особого режима</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5 Правовые основы международного сотрудничества в пенитенциарной сфере</w:t>
      </w:r>
    </w:p>
    <w:p w:rsidR="00746C8A" w:rsidRPr="00746C8A" w:rsidRDefault="00746C8A" w:rsidP="00746C8A">
      <w:pPr>
        <w:ind w:firstLine="709"/>
        <w:jc w:val="both"/>
        <w:rPr>
          <w:rFonts w:eastAsia="Calibri"/>
          <w:b/>
          <w:sz w:val="28"/>
          <w:szCs w:val="28"/>
          <w:lang w:eastAsia="en-US"/>
        </w:rPr>
      </w:pPr>
      <w:r w:rsidRPr="00746C8A">
        <w:rPr>
          <w:rFonts w:eastAsia="Calibri"/>
          <w:b/>
          <w:sz w:val="28"/>
          <w:szCs w:val="28"/>
          <w:lang w:eastAsia="en-US"/>
        </w:rPr>
        <w:t>Практическое задание</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Лемех, приговором суда по ч. 2 ст. 105УК РФ приговорен к исключительной мере наказания - смертной казни. В порядке помилования смертная казнь заменена ему на лишение свобода.</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Какой срок лишения свободы и в каком исправительном учреждении должен отбывать осужденный Лемех; перечислите категории лиц, которым не назначается смертная казнь.</w:t>
      </w:r>
    </w:p>
    <w:p w:rsidR="00746C8A" w:rsidRPr="00746C8A" w:rsidRDefault="00746C8A" w:rsidP="00746C8A">
      <w:pPr>
        <w:ind w:firstLine="709"/>
        <w:jc w:val="both"/>
        <w:rPr>
          <w:rFonts w:eastAsia="Calibri"/>
          <w:sz w:val="28"/>
          <w:szCs w:val="28"/>
          <w:lang w:eastAsia="en-US"/>
        </w:rPr>
      </w:pPr>
    </w:p>
    <w:p w:rsidR="00746C8A" w:rsidRPr="00746C8A" w:rsidRDefault="00746C8A" w:rsidP="00746C8A">
      <w:pPr>
        <w:ind w:firstLine="709"/>
        <w:jc w:val="center"/>
        <w:rPr>
          <w:rFonts w:eastAsia="Calibri"/>
          <w:b/>
          <w:sz w:val="28"/>
          <w:szCs w:val="28"/>
          <w:lang w:eastAsia="en-US"/>
        </w:rPr>
      </w:pPr>
      <w:r w:rsidRPr="00746C8A">
        <w:rPr>
          <w:rFonts w:eastAsia="Calibri"/>
          <w:b/>
          <w:sz w:val="28"/>
          <w:szCs w:val="28"/>
          <w:lang w:eastAsia="en-US"/>
        </w:rPr>
        <w:t>Вариант 3</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1 Свободы человека.</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2 Отмена смертной казни и ее причины.</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lastRenderedPageBreak/>
        <w:t>3 Федеральная служба исполнения наказаний: понятие, правосубъектность, правовое обеспечение деятельности</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4 Правовые основы и особенности исполнения наказаний в исправительных колониях строгого режима</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5 Особенности исполнения уголовных наказаний во Франции</w:t>
      </w:r>
    </w:p>
    <w:p w:rsidR="00746C8A" w:rsidRPr="00746C8A" w:rsidRDefault="00746C8A" w:rsidP="00746C8A">
      <w:pPr>
        <w:ind w:firstLine="709"/>
        <w:jc w:val="both"/>
        <w:rPr>
          <w:rFonts w:eastAsia="Calibri"/>
          <w:b/>
          <w:sz w:val="28"/>
          <w:szCs w:val="28"/>
          <w:lang w:eastAsia="en-US"/>
        </w:rPr>
      </w:pPr>
      <w:r w:rsidRPr="00746C8A">
        <w:rPr>
          <w:rFonts w:eastAsia="Calibri"/>
          <w:b/>
          <w:sz w:val="28"/>
          <w:szCs w:val="28"/>
          <w:lang w:eastAsia="en-US"/>
        </w:rPr>
        <w:t>Практическое задание</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 xml:space="preserve">Николаев был осужден судом к обязательным работам на срок 1 год. Через 10 дней после прибытия к месту жительства ему пришло уведомление о необходимости явки к уголовно-исправительную инспекцию. </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Инспектором Николаеву было разъяснено, что в связи с отсутствием в городе мест для отбывания данного вида наказания по согласованию с органами местного самоуправления ему предлагается проследовать в соседний субъект федерации для отбывания данного вида наказания либо дать согласие на замену наказания в виде обязательных работ на штраф.</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Определите обоснованность действий инспектора со ссылкой на нормативные акты.</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Рассмотрите возможные варианты последующих действий Николаева.</w:t>
      </w:r>
    </w:p>
    <w:p w:rsidR="00746C8A" w:rsidRPr="00746C8A" w:rsidRDefault="00746C8A" w:rsidP="00746C8A">
      <w:pPr>
        <w:ind w:firstLine="709"/>
        <w:jc w:val="both"/>
        <w:rPr>
          <w:rFonts w:eastAsia="Calibri"/>
          <w:sz w:val="28"/>
          <w:szCs w:val="28"/>
          <w:lang w:eastAsia="en-US"/>
        </w:rPr>
      </w:pPr>
    </w:p>
    <w:p w:rsidR="00746C8A" w:rsidRPr="00746C8A" w:rsidRDefault="00746C8A" w:rsidP="00746C8A">
      <w:pPr>
        <w:ind w:firstLine="709"/>
        <w:jc w:val="center"/>
        <w:rPr>
          <w:rFonts w:eastAsia="Calibri"/>
          <w:b/>
          <w:sz w:val="28"/>
          <w:szCs w:val="28"/>
          <w:lang w:eastAsia="en-US"/>
        </w:rPr>
      </w:pPr>
      <w:r w:rsidRPr="00746C8A">
        <w:rPr>
          <w:rFonts w:eastAsia="Calibri"/>
          <w:b/>
          <w:sz w:val="28"/>
          <w:szCs w:val="28"/>
          <w:lang w:eastAsia="en-US"/>
        </w:rPr>
        <w:t>Вариант 4</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1 Конвенция о защите прав человека и свобод.</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2 Полномочия Европейского Суда по правам человека.</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3 Общая характеристика системы учреждений и органов, исполняющих наказания</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4 Правовые основы и особенности исполнения наказаний без изоляции осужденного от общества, не связанных с обязательной трудовой деятельностью</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5 Особенности исполнения уголовных наказаний в Японии</w:t>
      </w:r>
    </w:p>
    <w:p w:rsidR="00746C8A" w:rsidRPr="00746C8A" w:rsidRDefault="00746C8A" w:rsidP="00746C8A">
      <w:pPr>
        <w:ind w:firstLine="709"/>
        <w:jc w:val="both"/>
        <w:rPr>
          <w:rFonts w:eastAsia="Calibri"/>
          <w:b/>
          <w:sz w:val="28"/>
          <w:szCs w:val="28"/>
          <w:lang w:eastAsia="en-US"/>
        </w:rPr>
      </w:pPr>
      <w:r w:rsidRPr="00746C8A">
        <w:rPr>
          <w:rFonts w:eastAsia="Calibri"/>
          <w:b/>
          <w:sz w:val="28"/>
          <w:szCs w:val="28"/>
          <w:lang w:eastAsia="en-US"/>
        </w:rPr>
        <w:t>Практическое задание</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Озёрин, осужденный судом к пожизненному лишению свободы, 25 августа 2000г. поступил в колонию особого режима на строгие условия отбывания наказания.</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01 сентября 2008г. по ходатайству осужденного, администрация колонии учла отбытый срок наказания и 2 года в течении которых к нему применялась мера пресечения в виде заключения под стражу и по совокупности этих сроков перевела его обычные условия отбывания наказания.</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Затем, по истечении еще 10 лет, администрация направила в суд ходатайство о переводе осужденного Озёрина в колонию-поселение. Ходатайство было судом отклонено.</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Определите правомерность действий администрации и обоснованность решения суда.</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Опишите дальнейшие действия администрации колонии по содержанию осужденного Озёрина.</w:t>
      </w:r>
    </w:p>
    <w:p w:rsidR="00746C8A" w:rsidRDefault="00746C8A" w:rsidP="00746C8A">
      <w:pPr>
        <w:ind w:firstLine="709"/>
        <w:jc w:val="both"/>
        <w:rPr>
          <w:rFonts w:eastAsia="Calibri"/>
          <w:sz w:val="28"/>
          <w:szCs w:val="28"/>
          <w:lang w:eastAsia="en-US"/>
        </w:rPr>
      </w:pPr>
    </w:p>
    <w:p w:rsidR="00746C8A" w:rsidRPr="00746C8A" w:rsidRDefault="00746C8A" w:rsidP="00746C8A">
      <w:pPr>
        <w:ind w:firstLine="709"/>
        <w:jc w:val="both"/>
        <w:rPr>
          <w:rFonts w:eastAsia="Calibri"/>
          <w:sz w:val="28"/>
          <w:szCs w:val="28"/>
          <w:lang w:eastAsia="en-US"/>
        </w:rPr>
      </w:pPr>
    </w:p>
    <w:p w:rsidR="00746C8A" w:rsidRPr="00746C8A" w:rsidRDefault="00746C8A" w:rsidP="00746C8A">
      <w:pPr>
        <w:ind w:firstLine="709"/>
        <w:jc w:val="center"/>
        <w:rPr>
          <w:rFonts w:eastAsia="Calibri"/>
          <w:b/>
          <w:sz w:val="28"/>
          <w:szCs w:val="28"/>
          <w:lang w:eastAsia="en-US"/>
        </w:rPr>
      </w:pPr>
      <w:r w:rsidRPr="00746C8A">
        <w:rPr>
          <w:rFonts w:eastAsia="Calibri"/>
          <w:b/>
          <w:sz w:val="28"/>
          <w:szCs w:val="28"/>
          <w:lang w:eastAsia="en-US"/>
        </w:rPr>
        <w:lastRenderedPageBreak/>
        <w:t>Вариант 5</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1 Конституционные свободы человека.</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2 Декларация прав и свобод человека и гражданина.</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3 Учреждения и органы, исполняющие наказания: понятие, виды, особенности распределения в них осужденных</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4 Правовые основы и особенности исполнения наказаний без изоляции осужденного от общества, связанных с обязательной трудовой деятельностью</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5 Особенности исполнения уголовных наказаний в Германии</w:t>
      </w:r>
    </w:p>
    <w:p w:rsidR="00746C8A" w:rsidRPr="00746C8A" w:rsidRDefault="00746C8A" w:rsidP="00746C8A">
      <w:pPr>
        <w:ind w:firstLine="709"/>
        <w:jc w:val="both"/>
        <w:rPr>
          <w:rFonts w:eastAsia="Calibri"/>
          <w:b/>
          <w:sz w:val="28"/>
          <w:szCs w:val="28"/>
          <w:lang w:eastAsia="en-US"/>
        </w:rPr>
      </w:pPr>
      <w:r w:rsidRPr="00746C8A">
        <w:rPr>
          <w:rFonts w:eastAsia="Calibri"/>
          <w:b/>
          <w:sz w:val="28"/>
          <w:szCs w:val="28"/>
          <w:lang w:eastAsia="en-US"/>
        </w:rPr>
        <w:t>Практическое задание</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Никитина, осужденная по ч.4 ст. 111 УК РФ к 10 годам лишения свободы, обратилась к администрации колонии общего режима с ходатайством о предоставлении отпуска по беременности и родам и отсрочки отбывания наказания по данному основанию.</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 xml:space="preserve">В предоставлении отсрочки администрация отказала. </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Определите обоснованность решения администрации колонии.</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Дайте правовую регламентацию данной ситуации. Опишите алгоритм возможных действий Никитиной в данном случае.</w:t>
      </w:r>
    </w:p>
    <w:p w:rsidR="00746C8A" w:rsidRPr="00746C8A" w:rsidRDefault="00746C8A" w:rsidP="00746C8A">
      <w:pPr>
        <w:ind w:firstLine="709"/>
        <w:jc w:val="both"/>
        <w:rPr>
          <w:rFonts w:eastAsia="Calibri"/>
          <w:sz w:val="28"/>
          <w:szCs w:val="28"/>
          <w:lang w:eastAsia="en-US"/>
        </w:rPr>
      </w:pPr>
    </w:p>
    <w:p w:rsidR="00746C8A" w:rsidRPr="00746C8A" w:rsidRDefault="00746C8A" w:rsidP="00746C8A">
      <w:pPr>
        <w:ind w:firstLine="709"/>
        <w:jc w:val="center"/>
        <w:rPr>
          <w:rFonts w:eastAsia="Calibri"/>
          <w:b/>
          <w:sz w:val="28"/>
          <w:szCs w:val="28"/>
          <w:lang w:eastAsia="en-US"/>
        </w:rPr>
      </w:pPr>
      <w:r w:rsidRPr="00746C8A">
        <w:rPr>
          <w:rFonts w:eastAsia="Calibri"/>
          <w:b/>
          <w:sz w:val="28"/>
          <w:szCs w:val="28"/>
          <w:lang w:eastAsia="en-US"/>
        </w:rPr>
        <w:t>Вариант 6</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1 Запрещение дискриминации.</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2 Защита прав и свобод человека и гражданина.</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3 Учреждения исполнения наказания без изоляции от общества</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4 Распределение и порядок приема осужденных в исправительные учреждения</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5 Влияние международных пактов и конвенция на пенитенциарное право России</w:t>
      </w:r>
    </w:p>
    <w:p w:rsidR="00746C8A" w:rsidRPr="00746C8A" w:rsidRDefault="00746C8A" w:rsidP="00746C8A">
      <w:pPr>
        <w:ind w:firstLine="709"/>
        <w:jc w:val="both"/>
        <w:rPr>
          <w:rFonts w:eastAsia="Calibri"/>
          <w:b/>
          <w:sz w:val="28"/>
          <w:szCs w:val="28"/>
          <w:lang w:eastAsia="en-US"/>
        </w:rPr>
      </w:pPr>
      <w:r w:rsidRPr="00746C8A">
        <w:rPr>
          <w:rFonts w:eastAsia="Calibri"/>
          <w:b/>
          <w:sz w:val="28"/>
          <w:szCs w:val="28"/>
          <w:lang w:eastAsia="en-US"/>
        </w:rPr>
        <w:t>Практическое задание</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Привалов, осужденный к 7 годам лишения свободы, отбывает наказание в колонии общего режима.</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По отбытии одного года он утвердился в своем желании получить высшее экономическое образование.</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Опишите алгоритм необходимых действий со стороны осужденного и иных лиц, задействованных в этом процессе.</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Дайте правовое обоснование данному вопросу. К каким образовательным учреждениям осужденные имеют доступ согласно законодательству России.</w:t>
      </w:r>
    </w:p>
    <w:p w:rsidR="00746C8A" w:rsidRPr="00746C8A" w:rsidRDefault="00746C8A" w:rsidP="00746C8A">
      <w:pPr>
        <w:ind w:firstLine="709"/>
        <w:jc w:val="both"/>
        <w:rPr>
          <w:rFonts w:eastAsia="Calibri"/>
          <w:sz w:val="28"/>
          <w:szCs w:val="28"/>
          <w:lang w:eastAsia="en-US"/>
        </w:rPr>
      </w:pPr>
    </w:p>
    <w:p w:rsidR="00746C8A" w:rsidRPr="00746C8A" w:rsidRDefault="00746C8A" w:rsidP="00746C8A">
      <w:pPr>
        <w:ind w:firstLine="709"/>
        <w:jc w:val="center"/>
        <w:rPr>
          <w:rFonts w:eastAsia="Calibri"/>
          <w:b/>
          <w:sz w:val="28"/>
          <w:szCs w:val="28"/>
          <w:lang w:eastAsia="en-US"/>
        </w:rPr>
      </w:pPr>
      <w:r w:rsidRPr="00746C8A">
        <w:rPr>
          <w:rFonts w:eastAsia="Calibri"/>
          <w:b/>
          <w:sz w:val="28"/>
          <w:szCs w:val="28"/>
          <w:lang w:eastAsia="en-US"/>
        </w:rPr>
        <w:t>Вариант 7</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1 Пределы использования ограничений в отношении прав.</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2 Основные права человека.</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3 Управление уголовно-исполнительной системой в федеральных округах: правовое обеспечение, особенности деятельности</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4 Особенности режима в исправительных учреждениях. Его регламентация в Правилах внутреннего распорядка в исправительных учреждениях</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lastRenderedPageBreak/>
        <w:t>5 Особенности исполнения уголовных наказаний в США</w:t>
      </w:r>
    </w:p>
    <w:p w:rsidR="00746C8A" w:rsidRPr="00746C8A" w:rsidRDefault="00746C8A" w:rsidP="00746C8A">
      <w:pPr>
        <w:ind w:firstLine="709"/>
        <w:jc w:val="both"/>
        <w:rPr>
          <w:rFonts w:eastAsia="Calibri"/>
          <w:b/>
          <w:sz w:val="28"/>
          <w:szCs w:val="28"/>
          <w:lang w:eastAsia="en-US"/>
        </w:rPr>
      </w:pPr>
      <w:r w:rsidRPr="00746C8A">
        <w:rPr>
          <w:rFonts w:eastAsia="Calibri"/>
          <w:b/>
          <w:sz w:val="28"/>
          <w:szCs w:val="28"/>
          <w:lang w:eastAsia="en-US"/>
        </w:rPr>
        <w:t>Практическое задание</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Щекин, приговором суда в 2007 г. осужден за совершенное изнасилование и приговорен к 8 годам лишения свободы с отбытием наказания в колонии строгого режима.</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По прибытии в колонию и прохождению карантина, в рамках медицинского обследования у Щекина была диагностирована открытая форма туберкулеза и ВИЧ инфекция.</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Какие меры в отношении Щекина должна принять администрация исправительного учреждения.</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Обоснуйте свой ответ с использованием правовых норм действующего законодательства.</w:t>
      </w:r>
    </w:p>
    <w:p w:rsidR="00746C8A" w:rsidRPr="00746C8A" w:rsidRDefault="00746C8A" w:rsidP="00746C8A">
      <w:pPr>
        <w:ind w:firstLine="709"/>
        <w:jc w:val="both"/>
        <w:rPr>
          <w:rFonts w:eastAsia="Calibri"/>
          <w:sz w:val="28"/>
          <w:szCs w:val="28"/>
          <w:lang w:eastAsia="en-US"/>
        </w:rPr>
      </w:pPr>
    </w:p>
    <w:p w:rsidR="00746C8A" w:rsidRPr="00746C8A" w:rsidRDefault="00746C8A" w:rsidP="00746C8A">
      <w:pPr>
        <w:ind w:firstLine="709"/>
        <w:jc w:val="center"/>
        <w:rPr>
          <w:rFonts w:eastAsia="Calibri"/>
          <w:b/>
          <w:sz w:val="28"/>
          <w:szCs w:val="28"/>
          <w:lang w:eastAsia="en-US"/>
        </w:rPr>
      </w:pPr>
      <w:r w:rsidRPr="00746C8A">
        <w:rPr>
          <w:rFonts w:eastAsia="Calibri"/>
          <w:b/>
          <w:sz w:val="28"/>
          <w:szCs w:val="28"/>
          <w:lang w:eastAsia="en-US"/>
        </w:rPr>
        <w:t>Вариант 8</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1 Формы защиты прав и свобод граждан.</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2 Постановления Европейского Суда по правам человека.</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3 Государственный контроль за деятельностью пенитенциарной системы</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4 Правовые основы и особенности исполнения наказаний наказания в тюрьмах</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5 Характеристика основных требований обращения с осужденными содержащихся в Минимальных стандартных правилах ООН, касающихся отправления правосудия в отношении несовершеннолетних</w:t>
      </w:r>
    </w:p>
    <w:p w:rsidR="00746C8A" w:rsidRPr="00746C8A" w:rsidRDefault="00746C8A" w:rsidP="00746C8A">
      <w:pPr>
        <w:ind w:firstLine="709"/>
        <w:jc w:val="both"/>
        <w:rPr>
          <w:rFonts w:eastAsia="Calibri"/>
          <w:b/>
          <w:sz w:val="28"/>
          <w:szCs w:val="28"/>
          <w:lang w:eastAsia="en-US"/>
        </w:rPr>
      </w:pPr>
      <w:r w:rsidRPr="00746C8A">
        <w:rPr>
          <w:rFonts w:eastAsia="Calibri"/>
          <w:b/>
          <w:sz w:val="28"/>
          <w:szCs w:val="28"/>
          <w:lang w:eastAsia="en-US"/>
        </w:rPr>
        <w:t>Практическое задание</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Начальник оперчасти исправительного учреждения строгого режима Семенович использовал осужденных Маковецкого и Куциян для работы в личном подсобном хозяйстве. При этом часть выращенной сельскохозяйственной продукции Семенович передавал на кухню исправительного учреждения для улучшения рациона питания осужденных на безвозмездной основе без оформления какой-либо учетной документации.</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С самими осужденными начальник оперчасти рассчитывался тем, что предоставлял возможность постоянных встреч с родственниками и друзьями на территории подсобного хозяйства, а также давал положительные характеристики, необходимые для получения условно-досрочного освобождения (в том числе не соответствующие действительности).</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Какие действия по данному факту должна предпринять прокуратура и начальник исправительного учреждения.</w:t>
      </w:r>
    </w:p>
    <w:p w:rsidR="00746C8A" w:rsidRPr="00746C8A" w:rsidRDefault="00746C8A" w:rsidP="00746C8A">
      <w:pPr>
        <w:ind w:firstLine="709"/>
        <w:jc w:val="both"/>
        <w:rPr>
          <w:rFonts w:eastAsia="Calibri"/>
          <w:sz w:val="28"/>
          <w:szCs w:val="28"/>
          <w:lang w:eastAsia="en-US"/>
        </w:rPr>
      </w:pPr>
    </w:p>
    <w:p w:rsidR="00746C8A" w:rsidRPr="00746C8A" w:rsidRDefault="00746C8A" w:rsidP="00746C8A">
      <w:pPr>
        <w:ind w:firstLine="709"/>
        <w:jc w:val="center"/>
        <w:rPr>
          <w:rFonts w:eastAsia="Calibri"/>
          <w:b/>
          <w:sz w:val="28"/>
          <w:szCs w:val="28"/>
          <w:lang w:eastAsia="en-US"/>
        </w:rPr>
      </w:pPr>
      <w:r w:rsidRPr="00746C8A">
        <w:rPr>
          <w:rFonts w:eastAsia="Calibri"/>
          <w:b/>
          <w:sz w:val="28"/>
          <w:szCs w:val="28"/>
          <w:lang w:eastAsia="en-US"/>
        </w:rPr>
        <w:t>Вариант 9</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1 Правовой статус человека.</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2 Правовые акты по обеспечению прав человека.</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3 Общественный контроль за деятельностью пенитенциарной системы</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4 Правовые основы и особенности исполнения наказаний в колониях-поселениях</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lastRenderedPageBreak/>
        <w:t>5 Правовые основы учета норм международного права на внутригосударственном уровне</w:t>
      </w:r>
    </w:p>
    <w:p w:rsidR="00746C8A" w:rsidRPr="00746C8A" w:rsidRDefault="00746C8A" w:rsidP="00746C8A">
      <w:pPr>
        <w:ind w:firstLine="709"/>
        <w:jc w:val="both"/>
        <w:rPr>
          <w:rFonts w:eastAsia="Calibri"/>
          <w:b/>
          <w:sz w:val="28"/>
          <w:szCs w:val="28"/>
          <w:lang w:eastAsia="en-US"/>
        </w:rPr>
      </w:pPr>
      <w:r w:rsidRPr="00746C8A">
        <w:rPr>
          <w:rFonts w:eastAsia="Calibri"/>
          <w:b/>
          <w:sz w:val="28"/>
          <w:szCs w:val="28"/>
          <w:lang w:eastAsia="en-US"/>
        </w:rPr>
        <w:t>Практическое задание</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В прокуратуру по надзору за соблюдение законов в исправительных учреждениях обратился с жалобой защитник осужденного Сыпко. В указанной жалобе сообщалось следующее: начальник исправительного учреждения строгого режима Неясов заставил осужденного Данилова как единственного дипломированного зоотехника произвести</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Искусственное оплодотворение коровы Зорьки из фермерского хозяйства колонии. Отказ Данилова от выполнения работы был расценен начальником исправительного учреждения как грубое нарушение правил внутреннего распорядка исправительного учреждения и назначено наказание в виде 14 дней в ШИЗО.</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После освобождения из ШИЗО Данилов назвал начальника исправительного учреждения «скотиной» и тут же был водворен обратно в ШИЗО еще на 14 дней.</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Отбыв наказание Данилов узнал, что начальник исправительного учреждения Неясов отправил материалы его личного дела в суд с ходатайством о переводе Данилова на 1 год в тюрьму.</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Оцените действия начальника исправительного учреждения.</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Какие действия по данной жалобе должен принять прокурор.</w:t>
      </w:r>
    </w:p>
    <w:p w:rsidR="00746C8A" w:rsidRPr="00746C8A" w:rsidRDefault="00746C8A" w:rsidP="00746C8A">
      <w:pPr>
        <w:ind w:firstLine="709"/>
        <w:jc w:val="both"/>
        <w:rPr>
          <w:rFonts w:eastAsia="Calibri"/>
          <w:sz w:val="28"/>
          <w:szCs w:val="28"/>
          <w:lang w:eastAsia="en-US"/>
        </w:rPr>
      </w:pPr>
    </w:p>
    <w:p w:rsidR="00746C8A" w:rsidRPr="00746C8A" w:rsidRDefault="00746C8A" w:rsidP="00746C8A">
      <w:pPr>
        <w:ind w:firstLine="709"/>
        <w:jc w:val="center"/>
        <w:rPr>
          <w:rFonts w:eastAsia="Calibri"/>
          <w:b/>
          <w:sz w:val="28"/>
          <w:szCs w:val="28"/>
          <w:lang w:eastAsia="en-US"/>
        </w:rPr>
      </w:pPr>
      <w:r w:rsidRPr="00746C8A">
        <w:rPr>
          <w:rFonts w:eastAsia="Calibri"/>
          <w:b/>
          <w:sz w:val="28"/>
          <w:szCs w:val="28"/>
          <w:lang w:eastAsia="en-US"/>
        </w:rPr>
        <w:t>Вариант10.</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1 Основные свободы человека.</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2 Дискриминация и ее проблемы.</w:t>
      </w:r>
    </w:p>
    <w:p w:rsidR="00746C8A" w:rsidRPr="00746C8A" w:rsidRDefault="00746C8A" w:rsidP="00746C8A">
      <w:pPr>
        <w:ind w:firstLine="709"/>
        <w:jc w:val="both"/>
        <w:rPr>
          <w:rFonts w:eastAsia="Calibri"/>
          <w:sz w:val="28"/>
          <w:szCs w:val="28"/>
          <w:lang w:eastAsia="en-US"/>
        </w:rPr>
      </w:pPr>
      <w:r>
        <w:rPr>
          <w:rFonts w:eastAsia="Calibri"/>
          <w:sz w:val="28"/>
          <w:szCs w:val="28"/>
          <w:lang w:eastAsia="en-US"/>
        </w:rPr>
        <w:t>3</w:t>
      </w:r>
      <w:r w:rsidRPr="00746C8A">
        <w:rPr>
          <w:rFonts w:eastAsia="Calibri"/>
          <w:sz w:val="28"/>
          <w:szCs w:val="28"/>
          <w:lang w:eastAsia="en-US"/>
        </w:rPr>
        <w:t xml:space="preserve"> Теоретико-правовые основы осуществления контрольных функций за деятельностью пенитенциарной системы</w:t>
      </w:r>
    </w:p>
    <w:p w:rsidR="00746C8A" w:rsidRPr="00746C8A" w:rsidRDefault="00746C8A" w:rsidP="00746C8A">
      <w:pPr>
        <w:ind w:firstLine="709"/>
        <w:jc w:val="both"/>
        <w:rPr>
          <w:rFonts w:eastAsia="Calibri"/>
          <w:sz w:val="28"/>
          <w:szCs w:val="28"/>
          <w:lang w:eastAsia="en-US"/>
        </w:rPr>
      </w:pPr>
      <w:r>
        <w:rPr>
          <w:rFonts w:eastAsia="Calibri"/>
          <w:sz w:val="28"/>
          <w:szCs w:val="28"/>
          <w:lang w:eastAsia="en-US"/>
        </w:rPr>
        <w:t>4</w:t>
      </w:r>
      <w:r w:rsidRPr="00746C8A">
        <w:rPr>
          <w:rFonts w:eastAsia="Calibri"/>
          <w:sz w:val="28"/>
          <w:szCs w:val="28"/>
          <w:lang w:eastAsia="en-US"/>
        </w:rPr>
        <w:t xml:space="preserve"> Правовые основы и особенности исполнения наказания в виде лишения свободы в воспитательных колониях</w:t>
      </w:r>
    </w:p>
    <w:p w:rsidR="00746C8A" w:rsidRPr="00746C8A" w:rsidRDefault="00746C8A" w:rsidP="00746C8A">
      <w:pPr>
        <w:ind w:firstLine="709"/>
        <w:jc w:val="both"/>
        <w:rPr>
          <w:rFonts w:eastAsia="Calibri"/>
          <w:sz w:val="28"/>
          <w:szCs w:val="28"/>
          <w:lang w:eastAsia="en-US"/>
        </w:rPr>
      </w:pPr>
      <w:r>
        <w:rPr>
          <w:rFonts w:eastAsia="Calibri"/>
          <w:sz w:val="28"/>
          <w:szCs w:val="28"/>
          <w:lang w:eastAsia="en-US"/>
        </w:rPr>
        <w:t>5</w:t>
      </w:r>
      <w:r w:rsidRPr="00746C8A">
        <w:rPr>
          <w:rFonts w:eastAsia="Calibri"/>
          <w:sz w:val="28"/>
          <w:szCs w:val="28"/>
          <w:lang w:eastAsia="en-US"/>
        </w:rPr>
        <w:t xml:space="preserve"> Особенности исполнения уголовных наказаний в Англии</w:t>
      </w:r>
    </w:p>
    <w:p w:rsidR="00746C8A" w:rsidRPr="00746C8A" w:rsidRDefault="00746C8A" w:rsidP="00746C8A">
      <w:pPr>
        <w:ind w:firstLine="709"/>
        <w:jc w:val="both"/>
        <w:rPr>
          <w:rFonts w:eastAsia="Calibri"/>
          <w:b/>
          <w:sz w:val="28"/>
          <w:szCs w:val="28"/>
          <w:lang w:eastAsia="en-US"/>
        </w:rPr>
      </w:pPr>
      <w:r w:rsidRPr="00746C8A">
        <w:rPr>
          <w:rFonts w:eastAsia="Calibri"/>
          <w:b/>
          <w:sz w:val="28"/>
          <w:szCs w:val="28"/>
          <w:lang w:eastAsia="en-US"/>
        </w:rPr>
        <w:t>Практическое задание</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Конвоир конвойной службы ФСИН Конев сопровождал осужденного по ч.1 ст.228 УК РФ к 4 годам лишения свободы Коноплева из СИЗО г. Владивостока в СИЗО г. Хабаровска, для проведения следственных действий по другому уголовному делу с участием Коноплева.</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В пути следования конвоир совместно с подконвойным распивали спиртные напитки. По прибытии на станцию Хабаровск-1 Конев обнаружил отсутствие в купе сопровождаемого и заявил о совершении последним побега. В отношении Коноплева было возбуждено уголовное дело по ст.313 УК РФ – побег из-под стражи обвиняемого в совершении преступления.</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 xml:space="preserve">По прошествии 3 дней в УВД г. Бикина явился гр. Коноплев и сообщил следующее: во время поездки под конвоем из г. Владивостока в г. Хабаровск он распивал спиртные напитки совместно с конвоиром Коневым. После того, как последний уснул, вышел на какой-то остановке покурить и отстал от </w:t>
      </w:r>
      <w:r w:rsidRPr="00746C8A">
        <w:rPr>
          <w:rFonts w:eastAsia="Calibri"/>
          <w:sz w:val="28"/>
          <w:szCs w:val="28"/>
          <w:lang w:eastAsia="en-US"/>
        </w:rPr>
        <w:lastRenderedPageBreak/>
        <w:t>поезда. Через несколько дней добрался до г. Бикина, где и обратился в местное УВД.</w:t>
      </w:r>
    </w:p>
    <w:p w:rsidR="00746C8A" w:rsidRPr="00746C8A" w:rsidRDefault="00746C8A" w:rsidP="00746C8A">
      <w:pPr>
        <w:ind w:firstLine="709"/>
        <w:jc w:val="both"/>
        <w:rPr>
          <w:rFonts w:eastAsia="Calibri"/>
          <w:sz w:val="28"/>
          <w:szCs w:val="28"/>
          <w:lang w:eastAsia="en-US"/>
        </w:rPr>
      </w:pPr>
      <w:r w:rsidRPr="00746C8A">
        <w:rPr>
          <w:rFonts w:eastAsia="Calibri"/>
          <w:sz w:val="28"/>
          <w:szCs w:val="28"/>
          <w:lang w:eastAsia="en-US"/>
        </w:rPr>
        <w:t>Какие нарушения были допущены конвоиром Коневым?</w:t>
      </w:r>
    </w:p>
    <w:p w:rsidR="005B6E49" w:rsidRDefault="00746C8A" w:rsidP="00746C8A">
      <w:pPr>
        <w:ind w:firstLine="709"/>
        <w:jc w:val="both"/>
        <w:rPr>
          <w:rFonts w:eastAsia="Calibri"/>
          <w:sz w:val="28"/>
          <w:szCs w:val="28"/>
          <w:lang w:eastAsia="en-US"/>
        </w:rPr>
      </w:pPr>
      <w:r w:rsidRPr="00746C8A">
        <w:rPr>
          <w:rFonts w:eastAsia="Calibri"/>
          <w:sz w:val="28"/>
          <w:szCs w:val="28"/>
          <w:lang w:eastAsia="en-US"/>
        </w:rPr>
        <w:t>Какие последствия для Конева и Коноплева вызовет сложившаяся ситуация?</w:t>
      </w:r>
    </w:p>
    <w:p w:rsidR="005B6E49" w:rsidRDefault="005B6E49" w:rsidP="005B6E49">
      <w:pPr>
        <w:ind w:firstLine="709"/>
        <w:jc w:val="both"/>
        <w:rPr>
          <w:rFonts w:eastAsia="Calibri"/>
          <w:sz w:val="28"/>
          <w:szCs w:val="28"/>
          <w:lang w:eastAsia="en-US"/>
        </w:rPr>
      </w:pPr>
    </w:p>
    <w:p w:rsidR="005B6E49" w:rsidRDefault="005B6E49" w:rsidP="005B6E49">
      <w:pPr>
        <w:ind w:firstLine="709"/>
        <w:jc w:val="both"/>
        <w:rPr>
          <w:rFonts w:eastAsia="Calibri"/>
          <w:sz w:val="28"/>
          <w:szCs w:val="28"/>
          <w:lang w:eastAsia="en-US"/>
        </w:rPr>
      </w:pPr>
    </w:p>
    <w:p w:rsidR="005B6E49" w:rsidRDefault="005B6E49" w:rsidP="005B6E49">
      <w:pPr>
        <w:ind w:firstLine="709"/>
        <w:jc w:val="both"/>
        <w:rPr>
          <w:rFonts w:eastAsia="Calibri"/>
          <w:sz w:val="28"/>
          <w:szCs w:val="28"/>
          <w:lang w:eastAsia="en-US"/>
        </w:rPr>
      </w:pPr>
    </w:p>
    <w:p w:rsidR="003875CB" w:rsidRDefault="003875CB">
      <w:pPr>
        <w:spacing w:after="160" w:line="259" w:lineRule="auto"/>
        <w:rPr>
          <w:sz w:val="28"/>
          <w:szCs w:val="28"/>
        </w:rPr>
      </w:pPr>
      <w:r>
        <w:rPr>
          <w:sz w:val="28"/>
          <w:szCs w:val="28"/>
        </w:rPr>
        <w:br w:type="page"/>
      </w:r>
    </w:p>
    <w:p w:rsidR="003875CB" w:rsidRPr="005D6F52" w:rsidRDefault="003875CB" w:rsidP="003875CB">
      <w:pPr>
        <w:spacing w:after="200" w:line="276" w:lineRule="auto"/>
        <w:jc w:val="right"/>
        <w:rPr>
          <w:b/>
          <w:sz w:val="24"/>
          <w:szCs w:val="24"/>
          <w:lang w:eastAsia="en-US"/>
        </w:rPr>
      </w:pPr>
      <w:r w:rsidRPr="005D6F52">
        <w:rPr>
          <w:b/>
          <w:sz w:val="24"/>
          <w:szCs w:val="24"/>
          <w:lang w:eastAsia="en-US"/>
        </w:rPr>
        <w:lastRenderedPageBreak/>
        <w:t>Пример оформления титула</w:t>
      </w:r>
    </w:p>
    <w:p w:rsidR="003875CB" w:rsidRPr="005D6F52" w:rsidRDefault="003875CB" w:rsidP="003875CB">
      <w:pPr>
        <w:ind w:firstLine="567"/>
        <w:jc w:val="center"/>
        <w:rPr>
          <w:b/>
          <w:bCs/>
          <w:sz w:val="24"/>
          <w:szCs w:val="24"/>
          <w:lang w:eastAsia="en-US"/>
        </w:rPr>
      </w:pPr>
      <w:r w:rsidRPr="005D6F52">
        <w:rPr>
          <w:b/>
          <w:bCs/>
          <w:sz w:val="24"/>
          <w:szCs w:val="24"/>
          <w:lang w:eastAsia="en-US"/>
        </w:rPr>
        <w:t xml:space="preserve"> «ДОНСКОЙ ГОСУДАРСТВЕННЫЙ ТЕХНИЧЕСКИЙ УНИВЕРСИТЕТ»</w:t>
      </w:r>
    </w:p>
    <w:p w:rsidR="003875CB" w:rsidRPr="005D6F52" w:rsidRDefault="003875CB" w:rsidP="003875CB">
      <w:pPr>
        <w:ind w:firstLine="567"/>
        <w:jc w:val="center"/>
        <w:rPr>
          <w:sz w:val="24"/>
          <w:szCs w:val="24"/>
          <w:lang w:eastAsia="en-US"/>
        </w:rPr>
      </w:pPr>
      <w:r w:rsidRPr="005D6F52">
        <w:rPr>
          <w:b/>
          <w:bCs/>
          <w:sz w:val="24"/>
          <w:szCs w:val="24"/>
          <w:lang w:eastAsia="en-US"/>
        </w:rPr>
        <w:t>(ДГТУ)</w:t>
      </w:r>
    </w:p>
    <w:p w:rsidR="003875CB" w:rsidRPr="005D6F52" w:rsidRDefault="003875CB" w:rsidP="003875CB">
      <w:pPr>
        <w:ind w:firstLine="567"/>
        <w:jc w:val="both"/>
        <w:rPr>
          <w:sz w:val="24"/>
          <w:szCs w:val="24"/>
          <w:lang w:eastAsia="en-US"/>
        </w:rPr>
      </w:pPr>
    </w:p>
    <w:p w:rsidR="003875CB" w:rsidRPr="005D6F52" w:rsidRDefault="003875CB" w:rsidP="003875CB">
      <w:pPr>
        <w:ind w:firstLine="567"/>
        <w:jc w:val="both"/>
        <w:rPr>
          <w:sz w:val="24"/>
          <w:szCs w:val="24"/>
          <w:lang w:eastAsia="en-US"/>
        </w:rPr>
      </w:pPr>
    </w:p>
    <w:p w:rsidR="003875CB" w:rsidRPr="005D6F52" w:rsidRDefault="003875CB" w:rsidP="003875CB">
      <w:pPr>
        <w:ind w:firstLine="567"/>
        <w:jc w:val="both"/>
        <w:rPr>
          <w:sz w:val="24"/>
          <w:szCs w:val="24"/>
          <w:lang w:eastAsia="en-US"/>
        </w:rPr>
      </w:pPr>
      <w:r w:rsidRPr="005D6F52">
        <w:rPr>
          <w:sz w:val="24"/>
          <w:szCs w:val="24"/>
          <w:lang w:eastAsia="en-US"/>
        </w:rPr>
        <w:t>Факультет «Юридический»</w:t>
      </w:r>
    </w:p>
    <w:p w:rsidR="003875CB" w:rsidRPr="005D6F52" w:rsidRDefault="003875CB" w:rsidP="003875CB">
      <w:pPr>
        <w:ind w:firstLine="567"/>
        <w:rPr>
          <w:sz w:val="24"/>
          <w:szCs w:val="24"/>
          <w:lang w:eastAsia="en-US"/>
        </w:rPr>
      </w:pPr>
    </w:p>
    <w:p w:rsidR="003875CB" w:rsidRPr="005D6F52" w:rsidRDefault="003875CB" w:rsidP="003875CB">
      <w:pPr>
        <w:ind w:firstLine="567"/>
        <w:rPr>
          <w:b/>
          <w:bCs/>
          <w:color w:val="000000"/>
          <w:sz w:val="24"/>
          <w:szCs w:val="24"/>
          <w:lang w:eastAsia="en-US"/>
        </w:rPr>
      </w:pPr>
      <w:r w:rsidRPr="005D6F52">
        <w:rPr>
          <w:sz w:val="24"/>
          <w:szCs w:val="24"/>
          <w:lang w:eastAsia="en-US"/>
        </w:rPr>
        <w:t xml:space="preserve">Кафедра «Уголовное право и </w:t>
      </w:r>
      <w:r>
        <w:rPr>
          <w:sz w:val="24"/>
          <w:szCs w:val="24"/>
          <w:lang w:eastAsia="en-US"/>
        </w:rPr>
        <w:t>публично-правовые дисциплины</w:t>
      </w:r>
      <w:r w:rsidRPr="005D6F52">
        <w:rPr>
          <w:sz w:val="24"/>
          <w:szCs w:val="24"/>
          <w:lang w:eastAsia="en-US"/>
        </w:rPr>
        <w:t>»</w:t>
      </w:r>
    </w:p>
    <w:p w:rsidR="003875CB" w:rsidRPr="005D6F52" w:rsidRDefault="003875CB" w:rsidP="003875CB">
      <w:pPr>
        <w:shd w:val="clear" w:color="auto" w:fill="FFFFFF"/>
        <w:ind w:firstLine="567"/>
        <w:jc w:val="center"/>
        <w:rPr>
          <w:b/>
          <w:bCs/>
          <w:color w:val="000000"/>
          <w:sz w:val="24"/>
          <w:szCs w:val="24"/>
          <w:lang w:eastAsia="en-US"/>
        </w:rPr>
      </w:pPr>
    </w:p>
    <w:p w:rsidR="003875CB" w:rsidRPr="005D6F52" w:rsidRDefault="003875CB" w:rsidP="003875CB">
      <w:pPr>
        <w:shd w:val="clear" w:color="auto" w:fill="FFFFFF"/>
        <w:ind w:firstLine="567"/>
        <w:jc w:val="center"/>
        <w:rPr>
          <w:b/>
          <w:bCs/>
          <w:color w:val="000000"/>
          <w:sz w:val="24"/>
          <w:szCs w:val="24"/>
          <w:lang w:eastAsia="en-US"/>
        </w:rPr>
      </w:pPr>
    </w:p>
    <w:p w:rsidR="003875CB" w:rsidRPr="005D6F52" w:rsidRDefault="003875CB" w:rsidP="003875CB">
      <w:pPr>
        <w:spacing w:after="200" w:line="276" w:lineRule="auto"/>
        <w:jc w:val="center"/>
        <w:rPr>
          <w:sz w:val="28"/>
          <w:szCs w:val="28"/>
          <w:lang w:eastAsia="en-US"/>
        </w:rPr>
      </w:pPr>
    </w:p>
    <w:p w:rsidR="003875CB" w:rsidRPr="005D6F52" w:rsidRDefault="003875CB" w:rsidP="003875CB">
      <w:pPr>
        <w:spacing w:after="200" w:line="276" w:lineRule="auto"/>
        <w:jc w:val="center"/>
        <w:rPr>
          <w:b/>
          <w:sz w:val="28"/>
          <w:szCs w:val="28"/>
          <w:lang w:eastAsia="en-US"/>
        </w:rPr>
      </w:pPr>
      <w:r w:rsidRPr="005D6F52">
        <w:rPr>
          <w:b/>
          <w:sz w:val="28"/>
          <w:szCs w:val="28"/>
          <w:lang w:eastAsia="en-US"/>
        </w:rPr>
        <w:t>Контрольная работа</w:t>
      </w:r>
    </w:p>
    <w:p w:rsidR="003875CB" w:rsidRPr="005D6F52" w:rsidRDefault="003875CB" w:rsidP="003875CB">
      <w:pPr>
        <w:jc w:val="center"/>
        <w:rPr>
          <w:sz w:val="28"/>
          <w:szCs w:val="28"/>
          <w:lang w:eastAsia="en-US"/>
        </w:rPr>
      </w:pPr>
      <w:r w:rsidRPr="005D6F52">
        <w:rPr>
          <w:sz w:val="28"/>
          <w:szCs w:val="28"/>
          <w:lang w:eastAsia="en-US"/>
        </w:rPr>
        <w:t>По дисциплине «________________»</w:t>
      </w:r>
    </w:p>
    <w:p w:rsidR="003875CB" w:rsidRPr="005D6F52" w:rsidRDefault="003875CB" w:rsidP="003875CB">
      <w:pPr>
        <w:jc w:val="center"/>
        <w:rPr>
          <w:sz w:val="18"/>
          <w:szCs w:val="18"/>
          <w:lang w:eastAsia="en-US"/>
        </w:rPr>
      </w:pPr>
      <w:r w:rsidRPr="005D6F52">
        <w:rPr>
          <w:sz w:val="18"/>
          <w:szCs w:val="18"/>
          <w:lang w:eastAsia="en-US"/>
        </w:rPr>
        <w:t xml:space="preserve">                                            (название дисциплины)</w:t>
      </w:r>
    </w:p>
    <w:p w:rsidR="003875CB" w:rsidRPr="005D6F52" w:rsidRDefault="003875CB" w:rsidP="003875CB">
      <w:pPr>
        <w:jc w:val="center"/>
        <w:rPr>
          <w:sz w:val="28"/>
          <w:szCs w:val="28"/>
          <w:lang w:eastAsia="en-US"/>
        </w:rPr>
      </w:pPr>
      <w:r w:rsidRPr="005D6F52">
        <w:rPr>
          <w:sz w:val="28"/>
          <w:szCs w:val="28"/>
          <w:lang w:eastAsia="en-US"/>
        </w:rPr>
        <w:t>_______________________________________</w:t>
      </w:r>
    </w:p>
    <w:p w:rsidR="003875CB" w:rsidRPr="005D6F52" w:rsidRDefault="003875CB" w:rsidP="003875CB">
      <w:pPr>
        <w:jc w:val="center"/>
        <w:rPr>
          <w:lang w:eastAsia="en-US"/>
        </w:rPr>
      </w:pPr>
      <w:r w:rsidRPr="005D6F52">
        <w:rPr>
          <w:lang w:eastAsia="en-US"/>
        </w:rPr>
        <w:t>(название вопроса или вариант)</w:t>
      </w:r>
    </w:p>
    <w:p w:rsidR="003875CB" w:rsidRPr="005D6F52" w:rsidRDefault="003875CB" w:rsidP="003875CB">
      <w:pPr>
        <w:jc w:val="right"/>
        <w:rPr>
          <w:sz w:val="28"/>
          <w:szCs w:val="28"/>
          <w:lang w:eastAsia="en-US"/>
        </w:rPr>
      </w:pPr>
    </w:p>
    <w:p w:rsidR="003875CB" w:rsidRPr="005D6F52" w:rsidRDefault="003875CB" w:rsidP="003875CB">
      <w:pPr>
        <w:jc w:val="right"/>
        <w:rPr>
          <w:sz w:val="28"/>
          <w:szCs w:val="28"/>
          <w:lang w:eastAsia="en-US"/>
        </w:rPr>
      </w:pPr>
    </w:p>
    <w:p w:rsidR="003875CB" w:rsidRPr="005D6F52" w:rsidRDefault="003875CB" w:rsidP="003875CB">
      <w:pPr>
        <w:jc w:val="right"/>
        <w:rPr>
          <w:sz w:val="28"/>
          <w:szCs w:val="28"/>
          <w:lang w:eastAsia="en-US"/>
        </w:rPr>
      </w:pPr>
    </w:p>
    <w:p w:rsidR="003875CB" w:rsidRPr="005D6F52" w:rsidRDefault="003875CB" w:rsidP="003875CB">
      <w:pPr>
        <w:rPr>
          <w:sz w:val="24"/>
          <w:szCs w:val="24"/>
        </w:rPr>
      </w:pPr>
      <w:r w:rsidRPr="005D6F52">
        <w:rPr>
          <w:sz w:val="24"/>
          <w:szCs w:val="24"/>
        </w:rPr>
        <w:t>Автор  работы</w:t>
      </w:r>
      <w:r w:rsidRPr="005D6F52">
        <w:rPr>
          <w:sz w:val="24"/>
          <w:szCs w:val="24"/>
        </w:rPr>
        <w:tab/>
        <w:t xml:space="preserve">       _____________________            __________________   </w:t>
      </w:r>
    </w:p>
    <w:p w:rsidR="003875CB" w:rsidRPr="005D6F52" w:rsidRDefault="003875CB" w:rsidP="003875CB">
      <w:pPr>
        <w:rPr>
          <w:sz w:val="18"/>
          <w:szCs w:val="18"/>
        </w:rPr>
      </w:pPr>
      <w:r w:rsidRPr="005D6F52">
        <w:rPr>
          <w:sz w:val="22"/>
          <w:szCs w:val="22"/>
          <w:vertAlign w:val="superscript"/>
        </w:rPr>
        <w:t xml:space="preserve">                                                                                                      подпись                                                         </w:t>
      </w:r>
      <w:r w:rsidRPr="005D6F52">
        <w:rPr>
          <w:sz w:val="18"/>
          <w:szCs w:val="18"/>
        </w:rPr>
        <w:t>Фамилия .И.О.</w:t>
      </w:r>
    </w:p>
    <w:p w:rsidR="003875CB" w:rsidRPr="005D6F52" w:rsidRDefault="003875CB" w:rsidP="003875CB">
      <w:pPr>
        <w:spacing w:line="360" w:lineRule="auto"/>
        <w:ind w:left="2410"/>
        <w:rPr>
          <w:sz w:val="22"/>
          <w:szCs w:val="22"/>
        </w:rPr>
      </w:pPr>
    </w:p>
    <w:p w:rsidR="003875CB" w:rsidRPr="005D6F52" w:rsidRDefault="003875CB" w:rsidP="003875CB">
      <w:pPr>
        <w:spacing w:line="360" w:lineRule="auto"/>
        <w:rPr>
          <w:sz w:val="24"/>
          <w:szCs w:val="24"/>
          <w:u w:val="single"/>
        </w:rPr>
      </w:pPr>
      <w:r w:rsidRPr="005D6F52">
        <w:rPr>
          <w:sz w:val="24"/>
          <w:szCs w:val="24"/>
        </w:rPr>
        <w:t>Специальность:</w:t>
      </w:r>
      <w:r w:rsidRPr="005D6F52">
        <w:rPr>
          <w:sz w:val="24"/>
          <w:szCs w:val="24"/>
        </w:rPr>
        <w:tab/>
      </w:r>
      <w:r w:rsidRPr="005D6F52">
        <w:rPr>
          <w:sz w:val="24"/>
          <w:szCs w:val="24"/>
        </w:rPr>
        <w:tab/>
      </w:r>
      <w:r w:rsidRPr="005D6F52">
        <w:rPr>
          <w:sz w:val="24"/>
          <w:szCs w:val="24"/>
          <w:u w:val="single"/>
        </w:rPr>
        <w:t xml:space="preserve">40.03.01 Юриспруденция </w:t>
      </w:r>
    </w:p>
    <w:p w:rsidR="003875CB" w:rsidRPr="005D6F52" w:rsidRDefault="003875CB" w:rsidP="003875CB">
      <w:pPr>
        <w:tabs>
          <w:tab w:val="left" w:pos="2940"/>
        </w:tabs>
        <w:spacing w:line="360" w:lineRule="auto"/>
        <w:rPr>
          <w:sz w:val="24"/>
          <w:szCs w:val="24"/>
        </w:rPr>
      </w:pPr>
      <w:r w:rsidRPr="005D6F52">
        <w:rPr>
          <w:sz w:val="24"/>
          <w:szCs w:val="24"/>
        </w:rPr>
        <w:t>Группа                                   ____________________</w:t>
      </w:r>
    </w:p>
    <w:p w:rsidR="003875CB" w:rsidRPr="005D6F52" w:rsidRDefault="003875CB" w:rsidP="003875CB">
      <w:pPr>
        <w:spacing w:line="360" w:lineRule="auto"/>
        <w:rPr>
          <w:sz w:val="24"/>
          <w:szCs w:val="24"/>
        </w:rPr>
      </w:pPr>
    </w:p>
    <w:p w:rsidR="003875CB" w:rsidRPr="005D6F52" w:rsidRDefault="003875CB" w:rsidP="003875CB">
      <w:pPr>
        <w:rPr>
          <w:sz w:val="24"/>
          <w:szCs w:val="24"/>
        </w:rPr>
      </w:pPr>
      <w:r w:rsidRPr="005D6F52">
        <w:rPr>
          <w:sz w:val="24"/>
          <w:szCs w:val="24"/>
        </w:rPr>
        <w:t xml:space="preserve">Проверил                          </w:t>
      </w:r>
      <w:r w:rsidRPr="005D6F52">
        <w:rPr>
          <w:sz w:val="24"/>
          <w:szCs w:val="24"/>
        </w:rPr>
        <w:tab/>
        <w:t xml:space="preserve"> ___________________              __________________   </w:t>
      </w:r>
    </w:p>
    <w:p w:rsidR="003875CB" w:rsidRPr="005D6F52" w:rsidRDefault="003875CB" w:rsidP="003875CB">
      <w:pPr>
        <w:rPr>
          <w:sz w:val="18"/>
          <w:szCs w:val="18"/>
        </w:rPr>
      </w:pPr>
      <w:r w:rsidRPr="005D6F52">
        <w:rPr>
          <w:sz w:val="22"/>
          <w:szCs w:val="22"/>
          <w:vertAlign w:val="superscript"/>
        </w:rPr>
        <w:t xml:space="preserve">                                                                                                      подпись                                                         </w:t>
      </w:r>
      <w:r w:rsidRPr="005D6F52">
        <w:rPr>
          <w:sz w:val="18"/>
          <w:szCs w:val="18"/>
        </w:rPr>
        <w:t>Фамилия .И.О.</w:t>
      </w:r>
    </w:p>
    <w:p w:rsidR="003875CB" w:rsidRPr="005D6F52" w:rsidRDefault="003875CB" w:rsidP="003875CB">
      <w:pPr>
        <w:spacing w:line="360" w:lineRule="auto"/>
        <w:rPr>
          <w:sz w:val="18"/>
          <w:szCs w:val="18"/>
          <w:vertAlign w:val="superscript"/>
        </w:rPr>
      </w:pPr>
      <w:r w:rsidRPr="005D6F52">
        <w:rPr>
          <w:sz w:val="18"/>
          <w:szCs w:val="18"/>
          <w:vertAlign w:val="superscript"/>
        </w:rPr>
        <w:tab/>
        <w:t>.</w:t>
      </w:r>
      <w:r w:rsidRPr="005D6F52">
        <w:rPr>
          <w:sz w:val="24"/>
          <w:szCs w:val="24"/>
        </w:rPr>
        <w:tab/>
        <w:t xml:space="preserve"> </w:t>
      </w:r>
    </w:p>
    <w:p w:rsidR="003875CB" w:rsidRPr="005D6F52" w:rsidRDefault="003875CB" w:rsidP="003875CB">
      <w:pPr>
        <w:tabs>
          <w:tab w:val="left" w:pos="4962"/>
          <w:tab w:val="left" w:pos="7088"/>
          <w:tab w:val="left" w:pos="9639"/>
        </w:tabs>
        <w:rPr>
          <w:sz w:val="24"/>
          <w:szCs w:val="24"/>
        </w:rPr>
      </w:pPr>
      <w:r w:rsidRPr="005D6F52">
        <w:rPr>
          <w:sz w:val="24"/>
          <w:szCs w:val="24"/>
        </w:rPr>
        <w:t>Работа защищена      ____________         ______________      _______________</w:t>
      </w:r>
    </w:p>
    <w:p w:rsidR="003875CB" w:rsidRPr="005D6F52" w:rsidRDefault="003875CB" w:rsidP="003875CB">
      <w:pPr>
        <w:jc w:val="both"/>
        <w:rPr>
          <w:sz w:val="24"/>
          <w:szCs w:val="24"/>
          <w:vertAlign w:val="superscript"/>
        </w:rPr>
      </w:pPr>
      <w:r w:rsidRPr="005D6F52">
        <w:rPr>
          <w:sz w:val="18"/>
          <w:szCs w:val="18"/>
          <w:vertAlign w:val="superscript"/>
        </w:rPr>
        <w:t xml:space="preserve">                                                                                     </w:t>
      </w:r>
      <w:r w:rsidRPr="005D6F52">
        <w:rPr>
          <w:sz w:val="24"/>
          <w:szCs w:val="24"/>
          <w:vertAlign w:val="superscript"/>
        </w:rPr>
        <w:t xml:space="preserve">     дата                             оценка (зачет/незачет)</w:t>
      </w:r>
      <w:r w:rsidRPr="005D6F52">
        <w:rPr>
          <w:sz w:val="24"/>
          <w:szCs w:val="24"/>
          <w:vertAlign w:val="superscript"/>
        </w:rPr>
        <w:tab/>
        <w:t xml:space="preserve">              подпись</w:t>
      </w:r>
    </w:p>
    <w:p w:rsidR="003875CB" w:rsidRPr="005D6F52" w:rsidRDefault="003875CB" w:rsidP="003875CB">
      <w:pPr>
        <w:jc w:val="center"/>
        <w:rPr>
          <w:sz w:val="28"/>
          <w:szCs w:val="28"/>
          <w:lang w:eastAsia="en-US"/>
        </w:rPr>
      </w:pPr>
    </w:p>
    <w:p w:rsidR="003875CB" w:rsidRPr="005D6F52" w:rsidRDefault="003875CB" w:rsidP="003875CB">
      <w:pPr>
        <w:jc w:val="center"/>
        <w:rPr>
          <w:sz w:val="28"/>
          <w:szCs w:val="28"/>
          <w:lang w:eastAsia="en-US"/>
        </w:rPr>
      </w:pPr>
    </w:p>
    <w:p w:rsidR="003875CB" w:rsidRDefault="003875CB" w:rsidP="003875CB">
      <w:pPr>
        <w:jc w:val="center"/>
        <w:rPr>
          <w:sz w:val="28"/>
          <w:szCs w:val="28"/>
          <w:lang w:eastAsia="en-US"/>
        </w:rPr>
      </w:pPr>
    </w:p>
    <w:p w:rsidR="003875CB" w:rsidRDefault="003875CB" w:rsidP="003875CB">
      <w:pPr>
        <w:jc w:val="center"/>
        <w:rPr>
          <w:sz w:val="28"/>
          <w:szCs w:val="28"/>
          <w:lang w:eastAsia="en-US"/>
        </w:rPr>
      </w:pPr>
    </w:p>
    <w:p w:rsidR="003875CB" w:rsidRDefault="003875CB" w:rsidP="003875CB">
      <w:pPr>
        <w:jc w:val="center"/>
        <w:rPr>
          <w:sz w:val="28"/>
          <w:szCs w:val="28"/>
          <w:lang w:eastAsia="en-US"/>
        </w:rPr>
      </w:pPr>
    </w:p>
    <w:p w:rsidR="003875CB" w:rsidRDefault="003875CB" w:rsidP="003875CB">
      <w:pPr>
        <w:jc w:val="center"/>
        <w:rPr>
          <w:sz w:val="28"/>
          <w:szCs w:val="28"/>
          <w:lang w:eastAsia="en-US"/>
        </w:rPr>
      </w:pPr>
    </w:p>
    <w:p w:rsidR="003875CB" w:rsidRDefault="003875CB" w:rsidP="003875CB">
      <w:pPr>
        <w:jc w:val="center"/>
        <w:rPr>
          <w:sz w:val="28"/>
          <w:szCs w:val="28"/>
          <w:lang w:eastAsia="en-US"/>
        </w:rPr>
      </w:pPr>
    </w:p>
    <w:p w:rsidR="003875CB" w:rsidRDefault="003875CB" w:rsidP="003875CB">
      <w:pPr>
        <w:jc w:val="center"/>
        <w:rPr>
          <w:sz w:val="28"/>
          <w:szCs w:val="28"/>
          <w:lang w:eastAsia="en-US"/>
        </w:rPr>
      </w:pPr>
    </w:p>
    <w:p w:rsidR="003875CB" w:rsidRDefault="003875CB" w:rsidP="003875CB">
      <w:pPr>
        <w:jc w:val="center"/>
        <w:rPr>
          <w:sz w:val="28"/>
          <w:szCs w:val="28"/>
          <w:lang w:eastAsia="en-US"/>
        </w:rPr>
      </w:pPr>
    </w:p>
    <w:p w:rsidR="003875CB" w:rsidRDefault="003875CB" w:rsidP="003875CB">
      <w:pPr>
        <w:jc w:val="center"/>
        <w:rPr>
          <w:sz w:val="28"/>
          <w:szCs w:val="28"/>
          <w:lang w:eastAsia="en-US"/>
        </w:rPr>
      </w:pPr>
    </w:p>
    <w:p w:rsidR="003875CB" w:rsidRDefault="003875CB" w:rsidP="003875CB">
      <w:pPr>
        <w:jc w:val="center"/>
        <w:rPr>
          <w:sz w:val="28"/>
          <w:szCs w:val="28"/>
          <w:lang w:eastAsia="en-US"/>
        </w:rPr>
      </w:pPr>
    </w:p>
    <w:p w:rsidR="003875CB" w:rsidRDefault="003875CB" w:rsidP="003875CB">
      <w:pPr>
        <w:jc w:val="center"/>
        <w:rPr>
          <w:sz w:val="28"/>
          <w:szCs w:val="28"/>
          <w:lang w:eastAsia="en-US"/>
        </w:rPr>
      </w:pPr>
    </w:p>
    <w:p w:rsidR="003875CB" w:rsidRDefault="003875CB" w:rsidP="003875CB">
      <w:pPr>
        <w:jc w:val="center"/>
        <w:rPr>
          <w:sz w:val="28"/>
          <w:szCs w:val="28"/>
          <w:lang w:eastAsia="en-US"/>
        </w:rPr>
      </w:pPr>
    </w:p>
    <w:p w:rsidR="003875CB" w:rsidRPr="005D6F52" w:rsidRDefault="003875CB" w:rsidP="003875CB">
      <w:pPr>
        <w:jc w:val="center"/>
        <w:rPr>
          <w:sz w:val="28"/>
          <w:szCs w:val="28"/>
          <w:lang w:eastAsia="en-US"/>
        </w:rPr>
      </w:pPr>
      <w:r w:rsidRPr="005D6F52">
        <w:rPr>
          <w:sz w:val="28"/>
          <w:szCs w:val="28"/>
          <w:lang w:eastAsia="en-US"/>
        </w:rPr>
        <w:t>Ростов-на-Дону</w:t>
      </w:r>
    </w:p>
    <w:p w:rsidR="003875CB" w:rsidRPr="005D6F52" w:rsidRDefault="003875CB" w:rsidP="003875CB">
      <w:pPr>
        <w:jc w:val="center"/>
        <w:rPr>
          <w:sz w:val="28"/>
          <w:szCs w:val="28"/>
          <w:lang w:eastAsia="en-US"/>
        </w:rPr>
      </w:pPr>
      <w:r>
        <w:rPr>
          <w:sz w:val="28"/>
          <w:szCs w:val="28"/>
          <w:lang w:eastAsia="en-US"/>
        </w:rPr>
        <w:t>2022</w:t>
      </w:r>
      <w:r w:rsidRPr="005D6F52">
        <w:rPr>
          <w:sz w:val="28"/>
          <w:szCs w:val="28"/>
          <w:lang w:eastAsia="en-US"/>
        </w:rPr>
        <w:t xml:space="preserve"> г.</w:t>
      </w:r>
    </w:p>
    <w:p w:rsidR="003875CB" w:rsidRPr="005D6F52" w:rsidRDefault="003875CB" w:rsidP="003875CB">
      <w:pPr>
        <w:tabs>
          <w:tab w:val="center" w:pos="4677"/>
        </w:tabs>
        <w:spacing w:line="360" w:lineRule="auto"/>
        <w:jc w:val="center"/>
        <w:rPr>
          <w:b/>
          <w:sz w:val="28"/>
          <w:szCs w:val="28"/>
          <w:lang w:eastAsia="en-US"/>
        </w:rPr>
      </w:pPr>
      <w:r w:rsidRPr="005D6F52">
        <w:rPr>
          <w:b/>
          <w:sz w:val="28"/>
          <w:szCs w:val="28"/>
          <w:lang w:eastAsia="en-US"/>
        </w:rPr>
        <w:lastRenderedPageBreak/>
        <w:t>Пример оформления списка использованных источников</w:t>
      </w:r>
    </w:p>
    <w:p w:rsidR="003875CB" w:rsidRPr="005D6F52" w:rsidRDefault="003875CB" w:rsidP="003875CB">
      <w:pPr>
        <w:tabs>
          <w:tab w:val="center" w:pos="4677"/>
        </w:tabs>
        <w:spacing w:line="360" w:lineRule="auto"/>
        <w:ind w:firstLine="709"/>
        <w:jc w:val="both"/>
        <w:rPr>
          <w:b/>
          <w:sz w:val="28"/>
          <w:szCs w:val="28"/>
          <w:lang w:eastAsia="en-US"/>
        </w:rPr>
      </w:pPr>
      <w:r w:rsidRPr="005D6F52">
        <w:rPr>
          <w:b/>
          <w:sz w:val="28"/>
          <w:szCs w:val="28"/>
          <w:lang w:eastAsia="en-US"/>
        </w:rPr>
        <w:t>Пример оформления списка законодательных и нормативно-методических документов и материалов</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1. Конституция Российской Федерации : офиц. текст. — М. : Маркетинг,</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2001. — 39 с.</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2. О воинской обязанности и военной службе : федер. закон : [принят Гос.</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Думой 6 марта 1998 г. : одобр. Советом Федерации 12 марта 1998 г.]. — [4-е изд.]. — М. : Ось-89, 2001. — 46 с.</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3. Гражданский кодекс Российской Федерации: Часть первая — четвертая:</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[принят Гос. Думой 23 апреля 1994 г., с изменениями и дополнениями по</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состоянию на 10 апреля 2009 г.] // Собрание законодательства РФ. — 1994. — № 22. Ст. 785.</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4. Об инвестиционном фонде Российской Федерации : постановление</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Правительства от 23 ноября 2005 г. № 694 // Собрание законодательства РФ. — 2005. — № 48. — Ст. 5043.</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5. ГОСТ Р 517721—2001. Аппаратура радиоэлектронная бытовая. Входные и</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выходные параметры и типы соединений. Технические требования. — Введ.</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2002-01-01. — М. : Изд-во стандартов, 2001. — 27 с. : ил.</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6. ГОСТ 7.1-2003. Библиографическая запись. Библиографическое описание.</w:t>
      </w:r>
    </w:p>
    <w:p w:rsidR="003875CB" w:rsidRPr="005D6F52" w:rsidRDefault="003875CB" w:rsidP="003875CB">
      <w:pPr>
        <w:tabs>
          <w:tab w:val="center" w:pos="4677"/>
        </w:tabs>
        <w:spacing w:line="360" w:lineRule="auto"/>
        <w:jc w:val="both"/>
        <w:rPr>
          <w:b/>
          <w:sz w:val="28"/>
          <w:szCs w:val="28"/>
          <w:lang w:eastAsia="en-US"/>
        </w:rPr>
      </w:pPr>
    </w:p>
    <w:p w:rsidR="003875CB" w:rsidRPr="005D6F52" w:rsidRDefault="003875CB" w:rsidP="003875CB">
      <w:pPr>
        <w:tabs>
          <w:tab w:val="center" w:pos="4677"/>
        </w:tabs>
        <w:spacing w:line="360" w:lineRule="auto"/>
        <w:jc w:val="both"/>
        <w:rPr>
          <w:b/>
          <w:sz w:val="28"/>
          <w:szCs w:val="28"/>
          <w:lang w:eastAsia="en-US"/>
        </w:rPr>
      </w:pPr>
      <w:r w:rsidRPr="005D6F52">
        <w:rPr>
          <w:b/>
          <w:sz w:val="28"/>
          <w:szCs w:val="28"/>
          <w:lang w:eastAsia="en-US"/>
        </w:rPr>
        <w:t>Пример оформления списка монографий, учебников, справочников и т.п. Книги одного автора</w:t>
      </w:r>
      <w:r w:rsidRPr="005D6F52">
        <w:rPr>
          <w:sz w:val="28"/>
          <w:szCs w:val="28"/>
          <w:lang w:eastAsia="en-US"/>
        </w:rPr>
        <w:t>:</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1. Сычев, М. С. История Астраханского казачьего войска : учебное пособие /</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М. С. Сычев. — Астрахань : Волга, 2009. — 231 с.</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2. Гайдаенко, Т. А. Маркетинговое управление : принципы управленческих</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решений и российская практика / Т. А. Гайдаенко. — 3-е изд., перераб. и доп. — М. : Эксмо : МИРБИС, 2008. — 508 с.</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3. Игнатов, В. Г. Государственная служба субъектов РФ. Опыт сравнительно-</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правового анализа : науч.-практ. пособие / В. Г. Игнатов. — Ростов н/Д : СКАГС, 2000. — 319 с.</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lastRenderedPageBreak/>
        <w:t>4. Герман, М. Ю. Модернизм: искусство первой половины XX века / М. Ю.</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Герман. — СПб. : Азбука-классика, 2003. — 480 с.</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5. Базаров, Т. Ю. Управление персоналом : учеб. пособие / Т. Ю. Базаров. —</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М. : Академия, 2003. — 218 с.</w:t>
      </w:r>
    </w:p>
    <w:p w:rsidR="003875CB" w:rsidRPr="005D6F52" w:rsidRDefault="003875CB" w:rsidP="003875CB">
      <w:pPr>
        <w:tabs>
          <w:tab w:val="center" w:pos="4677"/>
        </w:tabs>
        <w:spacing w:line="360" w:lineRule="auto"/>
        <w:jc w:val="both"/>
        <w:rPr>
          <w:b/>
          <w:sz w:val="28"/>
          <w:szCs w:val="28"/>
          <w:lang w:eastAsia="en-US"/>
        </w:rPr>
      </w:pPr>
      <w:r w:rsidRPr="005D6F52">
        <w:rPr>
          <w:b/>
          <w:sz w:val="28"/>
          <w:szCs w:val="28"/>
          <w:lang w:eastAsia="en-US"/>
        </w:rPr>
        <w:t>Книги двух и трех авторов:</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1. Соколов, А. Н. Гражданское общество: проблемы формирования и</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развития (философский и юридический аспекты) : монография / А. Н. Соколов, К. С. Сердобинцев ; под общ. ред. В. М. Бочарова. — Калининград : Калининградский– 05.1ЮИ МВД России, 2009. — 218 с.</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2. Агафонова, Н. Н. Гражданское право : учеб. пособие для вузов / Н. Н.</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Агафонова, Т. В. Богачева, Л. И. Глушакова ; под общ. ред. А. Г. Калпина. — Изд. 2-е, перераб. и доп. — М. : Юристъ, 2002. — 542 с.</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3. Ершов, А. Д. Информационное управление в таможенной системе / А. Д.</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Ершов, П. С. Конопаева. — СПб. : Знание, 2002. — 232 с.</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4. Корнелиус, Х. Выиграть может каждый : Как разрешать конфликты / Х.</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Корнелиус, З. Фэйр ; пер. П. Е. Патрушева. — М. Стрингер, 1992. — 116 с.</w:t>
      </w:r>
    </w:p>
    <w:p w:rsidR="003875CB" w:rsidRPr="005D6F52" w:rsidRDefault="003875CB" w:rsidP="003875CB">
      <w:pPr>
        <w:tabs>
          <w:tab w:val="center" w:pos="4677"/>
        </w:tabs>
        <w:spacing w:line="360" w:lineRule="auto"/>
        <w:jc w:val="both"/>
        <w:rPr>
          <w:b/>
          <w:sz w:val="28"/>
          <w:szCs w:val="28"/>
          <w:lang w:eastAsia="en-US"/>
        </w:rPr>
      </w:pPr>
      <w:r w:rsidRPr="005D6F52">
        <w:rPr>
          <w:b/>
          <w:sz w:val="28"/>
          <w:szCs w:val="28"/>
          <w:lang w:eastAsia="en-US"/>
        </w:rPr>
        <w:t>Книги четырех и более авторов:</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5.Управленческая деятельность : структура, функции, навыки персонала / К.</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Д. Скрипник [и др.]. — М. : Приор, 1999. — 189 с.</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6. Философия : университетский курс : учебник / С. А. Лебедев [и др.] ; под</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общ. ред. С. А. Лебедева. — М. : Гранд, 2003. — 525 с.</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7. История государства и права зарубежных стран : учебно-метод. пособие /</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 xml:space="preserve">учеб. пособие / М. А. Гринько [и др.] ; отв. ред. Н. А. Крашенинникова. — М. </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НОРМА [и др.], 2010. — 311 с.</w:t>
      </w:r>
    </w:p>
    <w:p w:rsidR="003875CB" w:rsidRPr="005D6F52" w:rsidRDefault="003875CB" w:rsidP="003875CB">
      <w:pPr>
        <w:tabs>
          <w:tab w:val="center" w:pos="4677"/>
        </w:tabs>
        <w:spacing w:line="360" w:lineRule="auto"/>
        <w:jc w:val="both"/>
        <w:rPr>
          <w:b/>
          <w:sz w:val="28"/>
          <w:szCs w:val="28"/>
          <w:lang w:eastAsia="en-US"/>
        </w:rPr>
      </w:pPr>
      <w:r w:rsidRPr="005D6F52">
        <w:rPr>
          <w:b/>
          <w:sz w:val="28"/>
          <w:szCs w:val="28"/>
          <w:lang w:eastAsia="en-US"/>
        </w:rPr>
        <w:t>Книги без авторов:</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1. Малый бизнес : перспективы развития : сб. ст. / под ред. В. С. Ажаева. —</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М. : ИНИОН, 1991. — 147 с.</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2. Политология : учеб. пособие / сост. А. Иванов. — СПб. : Высш. школа,</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2003. — 250 с.</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lastRenderedPageBreak/>
        <w:t>3. Основы политологии : словарь / под ред. А. Г. Белова, П. А. Семина. — М. : Мысль, 2005. — 350 с.</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Словари, энциклопедии:</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4. Социальная философия : словарь / под. общ. ред. В. Е. Кемерова, Т. Х.</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Керимова. — М. : Академический проект, 2003. — 588 с.</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5. Ожегов, С. И. Толковый словарь русского языка / С. И. Ожегов, Н. Ю.</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Шведова. — М. : Азбуковник, 2000. — 940 с.</w:t>
      </w:r>
    </w:p>
    <w:p w:rsidR="003875CB" w:rsidRPr="005D6F52" w:rsidRDefault="003875CB" w:rsidP="003875CB">
      <w:pPr>
        <w:tabs>
          <w:tab w:val="center" w:pos="4677"/>
        </w:tabs>
        <w:spacing w:line="360" w:lineRule="auto"/>
        <w:ind w:firstLine="709"/>
        <w:jc w:val="both"/>
        <w:rPr>
          <w:b/>
          <w:sz w:val="28"/>
          <w:szCs w:val="28"/>
          <w:lang w:eastAsia="en-US"/>
        </w:rPr>
      </w:pPr>
      <w:r w:rsidRPr="005D6F52">
        <w:rPr>
          <w:b/>
          <w:sz w:val="28"/>
          <w:szCs w:val="28"/>
          <w:lang w:eastAsia="en-US"/>
        </w:rPr>
        <w:t>Пример оформления аналитического библиографического описания материалов</w:t>
      </w:r>
    </w:p>
    <w:p w:rsidR="003875CB" w:rsidRPr="005D6F52" w:rsidRDefault="003875CB" w:rsidP="003875CB">
      <w:pPr>
        <w:tabs>
          <w:tab w:val="center" w:pos="4677"/>
        </w:tabs>
        <w:spacing w:line="360" w:lineRule="auto"/>
        <w:jc w:val="both"/>
        <w:rPr>
          <w:b/>
          <w:sz w:val="28"/>
          <w:szCs w:val="28"/>
          <w:lang w:eastAsia="en-US"/>
        </w:rPr>
      </w:pPr>
      <w:r w:rsidRPr="005D6F52">
        <w:rPr>
          <w:b/>
          <w:sz w:val="28"/>
          <w:szCs w:val="28"/>
          <w:lang w:eastAsia="en-US"/>
        </w:rPr>
        <w:t>Статья из книги или другого разового издания:</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1. Двинянинова, Г. С. Комплимент : Коммуникативный статус или стратегия</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в дискурсе / Г. С. Двинянинова // Социальная власть языка : сб. науч. тр. / Воронеж. межрегион. ин-т обществ. наук, Воронеж. гос. ун-т, Фак. романо-герман. истории.</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 Воронеж, 2001. — С. 101–106. — Библиогр.: с. 105–106.</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Статья из сериального издания:</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2. Серебрякова, М. И. Дионисий не отпускает : [о фресках Ферапонтова</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монастыря, Вологод. обл.] : беседа с директором музея Мариной Серебряковой / записал Юрий Медведев // Век. — 2002. — 14–20 июня (№ 18). — С. 9.</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3. Боголюбов, А. Н. О вещественных резонансах в волноводе с</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неоднородным заполнением / А. Н. Боголюбов, А. Л. Делицын, М. Д. Малых // СМК ДГТУ Правила оформления и требования к содержанию курсовых</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проектов (работ) и выпускных квалификационных работ</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Правила оформления и требования к содержанию курсовых проектов (работ) Вестн. Моск. ун-та. Сер. 3, Физика. Астрономия. — 2001. — № 5. — С. 23–25. — Библиограф.: с. 25.</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4. Белова, Г. Д. Некоторые вопросы уголовной ответственности за</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нарушение налогового законодательства / Г. Д. Белова // Актуал. проблемы</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прокурор. надзора / Ин-т повышения квалификации рук. кадров Генер.</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lastRenderedPageBreak/>
        <w:t>прокуратуры Рос. Федерации. — 2001 . — Вып. 5 : Прокурорский надзор за</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исполнением уголовного и уголовно-процессуального законодательства.</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Организация деятельности прокуратуры. — С. 46–49.</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5. Иванов, С. Проблемы регионального реформирования // Экономические</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реформы / под ред. А. Е. Когут. — СПб. : Наука, 1993. — С. 79–82.</w:t>
      </w:r>
    </w:p>
    <w:p w:rsidR="003875CB" w:rsidRPr="005D6F52" w:rsidRDefault="003875CB" w:rsidP="003875CB">
      <w:pPr>
        <w:tabs>
          <w:tab w:val="center" w:pos="4677"/>
        </w:tabs>
        <w:spacing w:line="360" w:lineRule="auto"/>
        <w:ind w:firstLine="709"/>
        <w:jc w:val="both"/>
        <w:rPr>
          <w:b/>
          <w:sz w:val="28"/>
          <w:szCs w:val="28"/>
          <w:lang w:eastAsia="en-US"/>
        </w:rPr>
      </w:pPr>
      <w:r w:rsidRPr="005D6F52">
        <w:rPr>
          <w:b/>
          <w:sz w:val="28"/>
          <w:szCs w:val="28"/>
          <w:lang w:eastAsia="en-US"/>
        </w:rPr>
        <w:t>Статьи из газет и журналов:</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1. Серов, А. Итоги национализации / А. Серов // Известия. — 2000. — №</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182. — 14 июня.</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2. Титов, В. Банковская система Северо-Запада России / В. Титов //</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Экономика и жизнь. — 2005. — № 1. — С. 38–45.</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Роль права в обеспечении интересов Федерации // Журнал Российского права. — 2005. — № 12. — С. 141–146.</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Пример оформления списка электронных ресурсов:</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Электронные ресурсы локального доступа:</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3. Большая энциклопедия Кирилла и Мефодия 2000 [Электронный ресурс].</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 М. : Кирилл и Мефодий, 2000. — 2 электрон. опт. диск (CD-ROM).</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4. Художественная энциклопедия зарубежного классического искусства</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[Электронный ресурс]. — Электрон. текстовые, граф., зв. дан. и прикладная прогр. (546 Мб). — М. : Большая Рос. энцикл. [и др.], 1996. — 1 электрон. опт. диск (CDROM).</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5. Современный финансово-кредитный словарь [Электронный ресурс] / под</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общ. ред. М. П. Лапусты. — Б.м. : Термика : Инфра-м, 2001. — 1 электрон. опт. диск (CD-ROM).</w:t>
      </w:r>
    </w:p>
    <w:p w:rsidR="003875CB" w:rsidRPr="005D6F52" w:rsidRDefault="003875CB" w:rsidP="003875CB">
      <w:pPr>
        <w:tabs>
          <w:tab w:val="center" w:pos="4677"/>
        </w:tabs>
        <w:spacing w:line="360" w:lineRule="auto"/>
        <w:ind w:firstLine="709"/>
        <w:jc w:val="both"/>
        <w:rPr>
          <w:b/>
          <w:sz w:val="28"/>
          <w:szCs w:val="28"/>
          <w:lang w:eastAsia="en-US"/>
        </w:rPr>
      </w:pPr>
      <w:r w:rsidRPr="005D6F52">
        <w:rPr>
          <w:b/>
          <w:sz w:val="28"/>
          <w:szCs w:val="28"/>
          <w:lang w:eastAsia="en-US"/>
        </w:rPr>
        <w:t>Интернет-ресурсы:</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1. Авилова Л.И. Развитие металлопроизводства в эпоху раннего металла</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(энеолит - поздний бронзовый век) : состояние проблемы и перспективы</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исследований // Вести. РФФИ. 1997. № 2.</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URL: http://www.rfbr.ru/pics/22394ref/file.pdf (дата обращения: 19.09.2013).</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2. Справочники по полупроводниковым приборам // [Персональная</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страница В.Р. Козака] / Ин-т ядер. физики. [Новосибирск, 2003].</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lastRenderedPageBreak/>
        <w:t>URL: http://www.inp.nsk.su/%7Ekozak/start.htm (дата обращения: 13.03.2014).</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3. Паринов С.И., Ляпунов В.М., Пузырев Р.Л. Система Соционет как</w:t>
      </w:r>
    </w:p>
    <w:p w:rsidR="003875CB" w:rsidRPr="005D6F52" w:rsidRDefault="003875CB" w:rsidP="003875CB">
      <w:pPr>
        <w:tabs>
          <w:tab w:val="center" w:pos="4677"/>
        </w:tabs>
        <w:spacing w:line="360" w:lineRule="auto"/>
        <w:jc w:val="both"/>
        <w:rPr>
          <w:sz w:val="28"/>
          <w:szCs w:val="28"/>
          <w:lang w:val="en-US" w:eastAsia="en-US"/>
        </w:rPr>
      </w:pPr>
      <w:r w:rsidRPr="005D6F52">
        <w:rPr>
          <w:sz w:val="28"/>
          <w:szCs w:val="28"/>
          <w:lang w:eastAsia="en-US"/>
        </w:rPr>
        <w:t xml:space="preserve">платформа для разработки научных информационных ресурсов и онлайновых сервисов // Электрон, б-ки. </w:t>
      </w:r>
      <w:r w:rsidRPr="005D6F52">
        <w:rPr>
          <w:sz w:val="28"/>
          <w:szCs w:val="28"/>
          <w:lang w:val="en-US" w:eastAsia="en-US"/>
        </w:rPr>
        <w:t xml:space="preserve">2003. </w:t>
      </w:r>
      <w:r w:rsidRPr="005D6F52">
        <w:rPr>
          <w:sz w:val="28"/>
          <w:szCs w:val="28"/>
          <w:lang w:eastAsia="en-US"/>
        </w:rPr>
        <w:t>Т</w:t>
      </w:r>
      <w:r w:rsidRPr="005D6F52">
        <w:rPr>
          <w:sz w:val="28"/>
          <w:szCs w:val="28"/>
          <w:lang w:val="en-US" w:eastAsia="en-US"/>
        </w:rPr>
        <w:t xml:space="preserve">. 6, </w:t>
      </w:r>
      <w:r w:rsidRPr="005D6F52">
        <w:rPr>
          <w:sz w:val="28"/>
          <w:szCs w:val="28"/>
          <w:lang w:eastAsia="en-US"/>
        </w:rPr>
        <w:t>вып</w:t>
      </w:r>
      <w:r w:rsidRPr="005D6F52">
        <w:rPr>
          <w:sz w:val="28"/>
          <w:szCs w:val="28"/>
          <w:lang w:val="en-US" w:eastAsia="en-US"/>
        </w:rPr>
        <w:t>. 1.</w:t>
      </w:r>
    </w:p>
    <w:p w:rsidR="003875CB" w:rsidRPr="005D6F52" w:rsidRDefault="003875CB" w:rsidP="003875CB">
      <w:pPr>
        <w:tabs>
          <w:tab w:val="center" w:pos="4677"/>
        </w:tabs>
        <w:spacing w:line="360" w:lineRule="auto"/>
        <w:jc w:val="both"/>
        <w:rPr>
          <w:sz w:val="28"/>
          <w:szCs w:val="28"/>
          <w:lang w:val="en-US" w:eastAsia="en-US"/>
        </w:rPr>
      </w:pPr>
      <w:r w:rsidRPr="005D6F52">
        <w:rPr>
          <w:sz w:val="28"/>
          <w:szCs w:val="28"/>
          <w:lang w:val="en-US" w:eastAsia="en-US"/>
        </w:rPr>
        <w:t>URL: http://www.elbib.ru/index.phtml?page = elbib/rus/journal/2003/part1/PLP/</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(дата обращения: 25.11.2013).</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4. Галина Васильевна Старовойтова, 17.05.46 - 20.11.1998: [мемор. сайт]</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/сост. и ред. Т. Лиханова. [СПб., 2004].</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URL: http://www.starovoitova.ru/rus/main.php (дата обращения: 22.01.2014).</w:t>
      </w:r>
    </w:p>
    <w:p w:rsidR="003875CB" w:rsidRPr="005D6F52" w:rsidRDefault="003875CB" w:rsidP="003875CB">
      <w:pPr>
        <w:tabs>
          <w:tab w:val="center" w:pos="4677"/>
        </w:tabs>
        <w:spacing w:line="360" w:lineRule="auto"/>
        <w:ind w:firstLine="709"/>
        <w:jc w:val="both"/>
        <w:rPr>
          <w:b/>
          <w:sz w:val="28"/>
          <w:szCs w:val="28"/>
          <w:lang w:eastAsia="en-US"/>
        </w:rPr>
      </w:pPr>
      <w:r w:rsidRPr="005D6F52">
        <w:rPr>
          <w:b/>
          <w:sz w:val="28"/>
          <w:szCs w:val="28"/>
          <w:lang w:eastAsia="en-US"/>
        </w:rPr>
        <w:t>Пример оформления архивных документов и патентов</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1. Розанов И.Н. Как создавалась библиотека Исторического музея: докл. на</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заседании Ученого совета Гос. публ. ист. б-ки РСФСР 30 июня 1939 г. // ГАРФ. Ф. А-513. Оп. 1. Д. 12. Л. 14.</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2. Полторацкий С.Д. Материалы к «Словарю русских псевдонимов»//ОР</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РГБ. Ф.223 (С. Д. Полторацкий). Картон 79. Ед. хр. 122; Картон 80. Ед. хр. 1-24; Картон 81. Ед. хр. 1 - 7.</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3. Приемопередающее устройство: пат. 2187888 Рос. Федерация. №</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2000131736/09; заявл. 18.12.00; опубл. 20.08.02, Бюл. № 23 (II ч.). 3 с.</w:t>
      </w:r>
    </w:p>
    <w:p w:rsidR="003875CB" w:rsidRPr="005D6F52" w:rsidRDefault="003875CB" w:rsidP="003875CB">
      <w:pPr>
        <w:tabs>
          <w:tab w:val="center" w:pos="4677"/>
        </w:tabs>
        <w:spacing w:line="360" w:lineRule="auto"/>
        <w:ind w:firstLine="709"/>
        <w:jc w:val="both"/>
        <w:rPr>
          <w:b/>
          <w:sz w:val="28"/>
          <w:szCs w:val="28"/>
          <w:lang w:eastAsia="en-US"/>
        </w:rPr>
      </w:pPr>
      <w:r w:rsidRPr="005D6F52">
        <w:rPr>
          <w:b/>
          <w:sz w:val="28"/>
          <w:szCs w:val="28"/>
          <w:lang w:eastAsia="en-US"/>
        </w:rPr>
        <w:t>Библиографическая ссылка</w:t>
      </w:r>
    </w:p>
    <w:p w:rsidR="003875CB" w:rsidRPr="005D6F52" w:rsidRDefault="003875CB" w:rsidP="003875CB">
      <w:pPr>
        <w:tabs>
          <w:tab w:val="center" w:pos="4677"/>
        </w:tabs>
        <w:spacing w:line="360" w:lineRule="auto"/>
        <w:jc w:val="both"/>
        <w:rPr>
          <w:sz w:val="28"/>
          <w:szCs w:val="28"/>
          <w:lang w:eastAsia="en-US"/>
        </w:rPr>
      </w:pPr>
      <w:r w:rsidRPr="005D6F52">
        <w:rPr>
          <w:b/>
          <w:sz w:val="28"/>
          <w:szCs w:val="28"/>
          <w:lang w:eastAsia="en-US"/>
        </w:rPr>
        <w:t xml:space="preserve">Библиографическая ссылка </w:t>
      </w:r>
      <w:r w:rsidRPr="005D6F52">
        <w:rPr>
          <w:sz w:val="28"/>
          <w:szCs w:val="28"/>
          <w:lang w:eastAsia="en-US"/>
        </w:rPr>
        <w:t>— совокупность библиографических сведений о цитируемом, рассматриваемом или упоминаемом в тексте документа о другом документе. Библиографическая ссылка является частью справочного аппарата и служит источником библиографической информации о документах — объектах ссылки.</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По месту расположения в документе различаются библиографические</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ссылки:</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 внутритекстовые, помещенные в тексте документа;</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 подстрочные, вынесенные из текста вниз полосы документа (в сноску);</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 затекстовые, вынесенные за текст документа или его части.</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Если объектов ссылки несколько, их объединяют в одну комплексную</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lastRenderedPageBreak/>
        <w:t>библиографическую ссылку.</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Внутритекстовая библиографическая ссылка — это ссылка на источник,</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приводимая непосредственно в строке после текста, к которому относится. Текст</w:t>
      </w:r>
      <w:r>
        <w:rPr>
          <w:sz w:val="28"/>
          <w:szCs w:val="28"/>
          <w:lang w:eastAsia="en-US"/>
        </w:rPr>
        <w:t xml:space="preserve"> </w:t>
      </w:r>
      <w:r w:rsidRPr="005D6F52">
        <w:rPr>
          <w:sz w:val="28"/>
          <w:szCs w:val="28"/>
          <w:lang w:eastAsia="en-US"/>
        </w:rPr>
        <w:t>ссылки заключают в круглые скобки.</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Примеры:</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(Тарасов В.И. Политическая история. М.: Проспект, 2006. 146 с.)</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(Потемкин В.К., Казаков Д.Н. Социальное партнерство: формирование,</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оценка, регулирование. М., 2002. 202 с.)</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(Касаткин А.Н., Иванов А.К., Кривонос П.С. Информационная безопасность</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и защита информации: учеб. пособие. М., 2007. 147 с.)</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(Краткий экономический словарь / А.Н. Азраилиян [и др.]. 2-е изд., перераб.</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и доп. М.: Ин-т новой экономики, 2002. 1087 с.)</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(Радиотехника. 2006. № 3. С. 8—18.)</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 xml:space="preserve"> (Москва: энциклопедия. М., 2002. 1 электрон. опт. диск (CD-ROM))</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(Избранные лекции. СПб., 2005. С. 110–112)</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Подстрочная библиографическая ссылка оформляется как примечание,</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вынесенное из текста вниз полосы.</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Примеры:</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_________________________</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1 Тарасова В. И. Политическая история Латинской Америки. М., 2006. С. 305.</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3 Кутепов В. И., Виноградов А. Г. Искусство Средних веков / под общ. ред. В.И. Романова. —</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Ростов н/Д., 2006. — С. 144–251.</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4 История России, 1917—1935. М., 2006.</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5 Вопросы философии. 2008. № 10. С. 12–45.</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17 История Российской книжной палаты, 1917–1935 / Р.А. Айгистов [и др.]. — М.: Рос. кн. Палата,</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2006. — 447 с.</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Совокупность затекстовых библиографических ссылок оформляется как</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lastRenderedPageBreak/>
        <w:t>перечень библиографических записей, помещенных после текста документа или его составной части.</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Использованная автором литература приводится после статьи/тезисов в</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алфавитном порядке. Сначала приводятся публикации на русском языке, затем — иностранные источники.</w:t>
      </w:r>
    </w:p>
    <w:p w:rsidR="003875CB" w:rsidRPr="005D6F52" w:rsidRDefault="003875CB" w:rsidP="003875CB">
      <w:pPr>
        <w:tabs>
          <w:tab w:val="center" w:pos="4677"/>
        </w:tabs>
        <w:spacing w:line="360" w:lineRule="auto"/>
        <w:ind w:firstLine="709"/>
        <w:jc w:val="both"/>
        <w:rPr>
          <w:sz w:val="28"/>
          <w:szCs w:val="28"/>
          <w:lang w:eastAsia="en-US"/>
        </w:rPr>
      </w:pPr>
      <w:r w:rsidRPr="005D6F52">
        <w:rPr>
          <w:sz w:val="28"/>
          <w:szCs w:val="28"/>
          <w:lang w:eastAsia="en-US"/>
        </w:rPr>
        <w:t>Для связи текста с документом порядковый номер библиографической</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записи в затекстовой ссылке указывают в знаке выноски, который набирают на верхнюю линию шрифта, или в отсылке, которую приводят в квадратных скобках в строку с текстом документа.</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Пример</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В тексте:</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Общий список справочников по терминологии, охватывающий время не</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позднее середины XX века, дает работа библиографа И.М. Кауфмана59</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В затекстовой ссылке:</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59 Кауфман И.М. Терминологические словари: библиография. М., 1961.</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или в тексте:</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Общий список справочников по терминологии, охватывающий время не</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позднее середины XX века, дает работа библиографа И.М. Кауфмана [59].</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В затекстовой ссылке:</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59. Кауфман И.М. Терминологические словари: библиография. М., 1961.</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Если ссылку приводят на конкретный фрагмент текста документа, в отсылке указывают порядковый номер и страницы, на которых помещен объект ссылки. Сведения разделяют запятой.</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Пример</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В тексте:</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Текст [10, с. 81]</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Текст [10, с. 106]</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В затекстовой ссылке:</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10. Бердяев Н.А. Смысл истории. М.: Мысль, 1990. 175 с.</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Примеры оформления повторных библиографических ссылок</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lastRenderedPageBreak/>
        <w:t>Внутритекстовые ссылки:</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Первичная (Васильев С.В. Инновационный маркетинг. М., 2005)</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Повторная (Васильев С.В. Инновационный маркетинг. С. 62)</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Первичная (Аганин А.Р., Соловьева З.А. Современная Иордания. М., 2003.</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406 с.)</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Повторная (Аганин А.Р., Соловьева З.А. Современная Иордания. С. 126)</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Первичная (Герасимов Б.Н., Морозов В.В., Яковлева Н.Г. Системы</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управления: понятия, структура, исследование. Самара, 2002)</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Повторная (Герасимов Б.Н., Морозов В.В., Яковлева Н.Г. Системы</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управления … С. 53—54)</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Подстрочные ссылки:</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Первичная</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1 Гаврилов В.П., Ивановский С.И. Общество и природная</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среда. М.: Наука, 2006. 210 с.</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Повторная</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15 Гаврилов В.П., Ивановский С.И. Общество и природная</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среда. С. 81.</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Первичная</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2 Геоинформационное моделирование территориальных</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рынков банковских услуг / А.Г. Дружинин [и др.]. Шахты:</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Изд-во ЮРГУЭС, 2006.</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Повторная</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6 Геоинформационное моделирование … С. 28.</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Текстовые ссылки</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Первичная 57. Шапкин А.С. Экономические и финансовые риски:</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оценка, управление, портфель инвестиций. Изд. 3-е. М., 2004.</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536 с.</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Повторная 62. Шапкин А.С. Экономические и финансовые риски. С. 302.</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Первичная 97 Анастасевич В.Г. О необходимости в содействии русскому</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книговедению // Благонамеренный. 1820. Т. 10, № 7. С. 32—42.</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lastRenderedPageBreak/>
        <w:t>Повторная</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112 Анастасевич В.Г. О необходимости в содействии … С. 186.</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Библиографические ссылки на электронные ресурсы. Объектом составления библиографической ссылки также являются электронные ресурсы локального и удаленного доступа. Ссылки составляют как на электронные ресурсы в целом (электронные документы, базы данных, порталы, сайты, веб-страницы, форумы и т.д.), так и на составные части электронных ресурсов (разделы и части электронных документов, порталов, сайтов, веб-страниц, публикации в электронных сериальных изданиях, сообщения на форумах и т.п.).</w:t>
      </w:r>
    </w:p>
    <w:p w:rsidR="003875CB" w:rsidRPr="005D6F52" w:rsidRDefault="003875CB" w:rsidP="003875CB">
      <w:pPr>
        <w:tabs>
          <w:tab w:val="center" w:pos="4677"/>
        </w:tabs>
        <w:spacing w:line="360" w:lineRule="auto"/>
        <w:jc w:val="both"/>
        <w:rPr>
          <w:b/>
          <w:sz w:val="28"/>
          <w:szCs w:val="28"/>
          <w:lang w:eastAsia="en-US"/>
        </w:rPr>
      </w:pPr>
      <w:r w:rsidRPr="005D6F52">
        <w:rPr>
          <w:b/>
          <w:sz w:val="28"/>
          <w:szCs w:val="28"/>
          <w:lang w:eastAsia="en-US"/>
        </w:rPr>
        <w:t>Примеры</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(Российские правила каталогизации. Ч. 1. Основные положения и правила</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[Электронный ресурс] / Рос. библ. ассоц., Межрегион. ком. по катализации. — М., 2004. — 1 CD-ROM. — Загл. с этикетки диска)</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 Галина Васильевна Старовойтова, 17.05.46 — 20.11.1998: [мемор. сайт] /</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сост. и ред. Т. Лиханова. [СПб., 2004].</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URL: http://www.starovoitova.ru/rus/main.php (дата обращения: 22.01.2007).</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10 Справочники по полупроводниковым приборам // [Персональная страница</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В.Р. Козака] / Ин-т ядер. физики. [Новосибирск, 2003]. URL:</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http://www.inp.nsk.su/%7Ekozak/start.htm (дата обращения: 13.03.2006). Члиянц Г. Создание телевидения // QRZ.RU: сервер радиолюбителей</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России. 2004. URL: http://www.qrz.ru/articles/article260.html (дата обращения:</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22.01.2007).</w:t>
      </w:r>
    </w:p>
    <w:p w:rsidR="003875CB" w:rsidRPr="005D6F52" w:rsidRDefault="003875CB" w:rsidP="003875CB">
      <w:pPr>
        <w:tabs>
          <w:tab w:val="center" w:pos="4677"/>
        </w:tabs>
        <w:spacing w:line="360" w:lineRule="auto"/>
        <w:ind w:firstLine="709"/>
        <w:jc w:val="both"/>
        <w:rPr>
          <w:sz w:val="28"/>
          <w:szCs w:val="28"/>
          <w:lang w:eastAsia="en-US"/>
        </w:rPr>
      </w:pPr>
      <w:r w:rsidRPr="005D6F52">
        <w:rPr>
          <w:sz w:val="28"/>
          <w:szCs w:val="28"/>
          <w:lang w:eastAsia="en-US"/>
        </w:rPr>
        <w:t>При последовательном расположении первичной и повторной ссылок текст повторной ссылки заменяют словами «Там же» или «Ibid.» (ibidem) для документов на языках, применяющих латинскую графику. В повторной ссылке на другую</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страница к словам «Там же» добавляют номер страницы, в повторной ссылке на другой том (часть, выпуск и т.п.) документ к словам «Там же» добавляют номер тома.</w:t>
      </w:r>
    </w:p>
    <w:p w:rsidR="003875CB" w:rsidRPr="005D6F52" w:rsidRDefault="003875CB" w:rsidP="003875CB">
      <w:pPr>
        <w:tabs>
          <w:tab w:val="center" w:pos="4677"/>
        </w:tabs>
        <w:spacing w:line="360" w:lineRule="auto"/>
        <w:jc w:val="both"/>
        <w:rPr>
          <w:b/>
          <w:sz w:val="28"/>
          <w:szCs w:val="28"/>
          <w:lang w:eastAsia="en-US"/>
        </w:rPr>
      </w:pPr>
      <w:r w:rsidRPr="005D6F52">
        <w:rPr>
          <w:b/>
          <w:sz w:val="28"/>
          <w:szCs w:val="28"/>
          <w:lang w:eastAsia="en-US"/>
        </w:rPr>
        <w:t>Внутритекстовые ссылки:</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lastRenderedPageBreak/>
        <w:t>Первичная (Коваленко Б.В., Пирогов А.И., Рыжов О.А. Политическая</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конфликтология. М., 2002. С. 169–78)</w:t>
      </w:r>
    </w:p>
    <w:p w:rsidR="003875CB" w:rsidRPr="005D6F52" w:rsidRDefault="003875CB" w:rsidP="003875CB">
      <w:pPr>
        <w:tabs>
          <w:tab w:val="center" w:pos="4677"/>
        </w:tabs>
        <w:spacing w:line="360" w:lineRule="auto"/>
        <w:jc w:val="both"/>
        <w:rPr>
          <w:sz w:val="28"/>
          <w:szCs w:val="28"/>
          <w:lang w:eastAsia="en-US"/>
        </w:rPr>
      </w:pPr>
      <w:r w:rsidRPr="005D6F52">
        <w:rPr>
          <w:sz w:val="28"/>
          <w:szCs w:val="28"/>
          <w:lang w:eastAsia="en-US"/>
        </w:rPr>
        <w:t>Повторная (Там же)</w:t>
      </w:r>
      <w:r>
        <w:rPr>
          <w:sz w:val="28"/>
          <w:szCs w:val="28"/>
          <w:lang w:eastAsia="en-US"/>
        </w:rPr>
        <w:t>.</w:t>
      </w:r>
    </w:p>
    <w:p w:rsidR="00B71CBC" w:rsidRPr="005B6E49" w:rsidRDefault="00B71CBC" w:rsidP="005B6E49">
      <w:pPr>
        <w:rPr>
          <w:sz w:val="28"/>
          <w:szCs w:val="28"/>
        </w:rPr>
      </w:pPr>
    </w:p>
    <w:sectPr w:rsidR="00B71CBC" w:rsidRPr="005B6E49" w:rsidSect="005B6E49">
      <w:pgSz w:w="11906" w:h="16838"/>
      <w:pgMar w:top="1135"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E49"/>
    <w:rsid w:val="003875CB"/>
    <w:rsid w:val="005B6E49"/>
    <w:rsid w:val="00746C8A"/>
    <w:rsid w:val="00B71CBC"/>
    <w:rsid w:val="00B9305B"/>
    <w:rsid w:val="00BB0377"/>
    <w:rsid w:val="00D44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3ADC4A-4CA6-4EC6-806E-BCA26C0C9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6E4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5483</Words>
  <Characters>31257</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Левина Раиса Аркадьевна</cp:lastModifiedBy>
  <cp:revision>2</cp:revision>
  <dcterms:created xsi:type="dcterms:W3CDTF">2022-09-16T07:53:00Z</dcterms:created>
  <dcterms:modified xsi:type="dcterms:W3CDTF">2022-09-16T07:53:00Z</dcterms:modified>
</cp:coreProperties>
</file>